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08F" w:rsidRDefault="00AD5562" w:rsidP="00BA7787">
      <w:pPr>
        <w:spacing w:after="0"/>
        <w:jc w:val="right"/>
      </w:pPr>
      <w:r>
        <w:rPr>
          <w:rFonts w:ascii="Times New Roman" w:eastAsia="Times New Roman" w:hAnsi="Times New Roman" w:cs="Times New Roman"/>
          <w:b/>
          <w:sz w:val="24"/>
        </w:rPr>
        <w:t xml:space="preserve">                                                      </w:t>
      </w:r>
      <w:r w:rsidR="00BA7787">
        <w:rPr>
          <w:rFonts w:ascii="Times New Roman" w:eastAsia="Times New Roman" w:hAnsi="Times New Roman" w:cs="Times New Roman"/>
          <w:b/>
          <w:sz w:val="24"/>
        </w:rPr>
        <w:t xml:space="preserve">                             </w:t>
      </w:r>
    </w:p>
    <w:p w:rsidR="0006508F" w:rsidRDefault="00AD5562">
      <w:pPr>
        <w:spacing w:after="23"/>
        <w:ind w:right="447"/>
        <w:jc w:val="center"/>
      </w:pPr>
      <w:r>
        <w:rPr>
          <w:rFonts w:ascii="Times New Roman" w:eastAsia="Times New Roman" w:hAnsi="Times New Roman" w:cs="Times New Roman"/>
          <w:b/>
        </w:rPr>
        <w:t xml:space="preserve">ТЕХНИЧЕСКОЕ ЗАДАНИЕ </w:t>
      </w:r>
    </w:p>
    <w:p w:rsidR="009B5046" w:rsidRPr="009B5046" w:rsidRDefault="00AD5562" w:rsidP="009B5046">
      <w:pPr>
        <w:pStyle w:val="a8"/>
        <w:spacing w:after="0"/>
        <w:ind w:left="0"/>
        <w:jc w:val="both"/>
        <w:rPr>
          <w:rFonts w:ascii="Times New Roman" w:hAnsi="Times New Roman" w:cs="Times New Roman"/>
          <w:b/>
          <w:sz w:val="28"/>
          <w:szCs w:val="28"/>
        </w:rPr>
      </w:pPr>
      <w:r w:rsidRPr="009B5046">
        <w:rPr>
          <w:rFonts w:ascii="Times New Roman" w:eastAsia="Times New Roman" w:hAnsi="Times New Roman" w:cs="Times New Roman"/>
          <w:b/>
          <w:sz w:val="28"/>
          <w:szCs w:val="28"/>
        </w:rPr>
        <w:t xml:space="preserve">на закупку, предметом которой является выбор организации для </w:t>
      </w:r>
      <w:r w:rsidR="009B5046" w:rsidRPr="009B5046">
        <w:rPr>
          <w:rFonts w:ascii="Times New Roman" w:hAnsi="Times New Roman" w:cs="Times New Roman"/>
          <w:b/>
          <w:sz w:val="28"/>
          <w:szCs w:val="28"/>
        </w:rPr>
        <w:t xml:space="preserve">оказание медицинских услуг по проведению </w:t>
      </w:r>
      <w:proofErr w:type="spellStart"/>
      <w:r w:rsidR="009B5046" w:rsidRPr="009B5046">
        <w:rPr>
          <w:rFonts w:ascii="Times New Roman" w:hAnsi="Times New Roman" w:cs="Times New Roman"/>
          <w:b/>
          <w:sz w:val="28"/>
          <w:szCs w:val="28"/>
        </w:rPr>
        <w:t>предрейсовых</w:t>
      </w:r>
      <w:proofErr w:type="spellEnd"/>
      <w:r w:rsidR="009B5046" w:rsidRPr="009B5046">
        <w:rPr>
          <w:rFonts w:ascii="Times New Roman" w:hAnsi="Times New Roman" w:cs="Times New Roman"/>
          <w:b/>
          <w:sz w:val="28"/>
          <w:szCs w:val="28"/>
        </w:rPr>
        <w:t xml:space="preserve"> медицинских осмотров водителей транспортных средств АО «Газпром газораспределение Псков» в п. Бежаницы и п. </w:t>
      </w:r>
      <w:proofErr w:type="spellStart"/>
      <w:r w:rsidR="009B5046" w:rsidRPr="009B5046">
        <w:rPr>
          <w:rFonts w:ascii="Times New Roman" w:hAnsi="Times New Roman" w:cs="Times New Roman"/>
          <w:b/>
          <w:sz w:val="28"/>
          <w:szCs w:val="28"/>
        </w:rPr>
        <w:t>Локня</w:t>
      </w:r>
      <w:proofErr w:type="spellEnd"/>
      <w:r w:rsidR="009B5046" w:rsidRPr="009B5046">
        <w:rPr>
          <w:rFonts w:ascii="Times New Roman" w:hAnsi="Times New Roman" w:cs="Times New Roman"/>
          <w:b/>
          <w:sz w:val="28"/>
          <w:szCs w:val="28"/>
        </w:rPr>
        <w:t xml:space="preserve"> Псковской области</w:t>
      </w:r>
    </w:p>
    <w:p w:rsidR="00231787" w:rsidRDefault="00720A60" w:rsidP="00231787">
      <w:pPr>
        <w:spacing w:after="200" w:line="269" w:lineRule="auto"/>
        <w:ind w:left="596" w:right="724" w:hanging="10"/>
        <w:jc w:val="both"/>
        <w:rPr>
          <w:rFonts w:ascii="Times New Roman" w:eastAsia="Times New Roman" w:hAnsi="Times New Roman" w:cs="Times New Roman"/>
          <w:b/>
          <w:sz w:val="24"/>
          <w:szCs w:val="24"/>
        </w:rPr>
      </w:pPr>
      <w:r w:rsidRPr="009124A3">
        <w:rPr>
          <w:rFonts w:ascii="Times New Roman" w:eastAsia="Times New Roman" w:hAnsi="Times New Roman" w:cs="Times New Roman"/>
          <w:b/>
          <w:sz w:val="24"/>
          <w:szCs w:val="24"/>
        </w:rPr>
        <w:t>Предмет закупки и его краткое описание</w:t>
      </w:r>
      <w:r w:rsidRPr="006A5BF2">
        <w:rPr>
          <w:rFonts w:ascii="Times New Roman" w:eastAsia="Times New Roman" w:hAnsi="Times New Roman" w:cs="Times New Roman"/>
          <w:b/>
          <w:sz w:val="24"/>
          <w:szCs w:val="24"/>
        </w:rPr>
        <w:t xml:space="preserve">: </w:t>
      </w:r>
      <w:proofErr w:type="spellStart"/>
      <w:r w:rsidR="00231787" w:rsidRPr="009124A3">
        <w:rPr>
          <w:rFonts w:ascii="Times New Roman" w:eastAsia="Times New Roman" w:hAnsi="Times New Roman" w:cs="Times New Roman"/>
          <w:sz w:val="24"/>
          <w:szCs w:val="24"/>
        </w:rPr>
        <w:t>Предрейсовые</w:t>
      </w:r>
      <w:proofErr w:type="spellEnd"/>
      <w:r w:rsidR="009B5046">
        <w:rPr>
          <w:rFonts w:ascii="Times New Roman" w:eastAsia="Times New Roman" w:hAnsi="Times New Roman" w:cs="Times New Roman"/>
          <w:sz w:val="24"/>
          <w:szCs w:val="24"/>
        </w:rPr>
        <w:t xml:space="preserve"> </w:t>
      </w:r>
      <w:r w:rsidR="00231787" w:rsidRPr="009124A3">
        <w:rPr>
          <w:rFonts w:ascii="Times New Roman" w:eastAsia="Times New Roman" w:hAnsi="Times New Roman" w:cs="Times New Roman"/>
          <w:sz w:val="24"/>
          <w:szCs w:val="24"/>
        </w:rPr>
        <w:t>медицинские осмотры водителей транспортных средств</w:t>
      </w:r>
      <w:r w:rsidR="00231787" w:rsidRPr="00BA7787">
        <w:rPr>
          <w:rFonts w:ascii="Times New Roman" w:eastAsia="Times New Roman" w:hAnsi="Times New Roman" w:cs="Times New Roman"/>
          <w:b/>
          <w:sz w:val="24"/>
          <w:szCs w:val="24"/>
        </w:rPr>
        <w:t xml:space="preserve"> </w:t>
      </w:r>
    </w:p>
    <w:p w:rsidR="00231787" w:rsidRPr="00231787" w:rsidRDefault="00AD5562" w:rsidP="00231787">
      <w:pPr>
        <w:pStyle w:val="a3"/>
        <w:numPr>
          <w:ilvl w:val="0"/>
          <w:numId w:val="6"/>
        </w:numPr>
        <w:spacing w:after="4" w:line="269" w:lineRule="auto"/>
        <w:ind w:right="724"/>
        <w:jc w:val="both"/>
        <w:rPr>
          <w:rFonts w:ascii="Times New Roman" w:hAnsi="Times New Roman" w:cs="Times New Roman"/>
          <w:sz w:val="24"/>
          <w:szCs w:val="24"/>
        </w:rPr>
      </w:pPr>
      <w:r w:rsidRPr="00BA7787">
        <w:rPr>
          <w:rFonts w:ascii="Times New Roman" w:eastAsia="Times New Roman" w:hAnsi="Times New Roman" w:cs="Times New Roman"/>
          <w:b/>
          <w:sz w:val="24"/>
          <w:szCs w:val="24"/>
        </w:rPr>
        <w:t>Объект оказания услу</w:t>
      </w:r>
      <w:r w:rsidR="006A5BF2" w:rsidRPr="00BA7787">
        <w:rPr>
          <w:rFonts w:ascii="Times New Roman" w:eastAsia="Times New Roman" w:hAnsi="Times New Roman" w:cs="Times New Roman"/>
          <w:b/>
          <w:sz w:val="24"/>
          <w:szCs w:val="24"/>
        </w:rPr>
        <w:t xml:space="preserve">г и его краткая характеристика: </w:t>
      </w:r>
    </w:p>
    <w:p w:rsidR="00231787" w:rsidRPr="009124A3" w:rsidRDefault="00231787" w:rsidP="00231787">
      <w:pPr>
        <w:pStyle w:val="a3"/>
        <w:spacing w:after="4" w:line="269" w:lineRule="auto"/>
        <w:ind w:right="724"/>
        <w:jc w:val="both"/>
        <w:rPr>
          <w:rFonts w:ascii="Times New Roman" w:hAnsi="Times New Roman" w:cs="Times New Roman"/>
          <w:sz w:val="24"/>
          <w:szCs w:val="24"/>
        </w:rPr>
      </w:pPr>
      <w:r w:rsidRPr="009124A3">
        <w:rPr>
          <w:rFonts w:ascii="Times New Roman" w:eastAsia="Times New Roman" w:hAnsi="Times New Roman" w:cs="Times New Roman"/>
          <w:sz w:val="24"/>
          <w:szCs w:val="24"/>
        </w:rPr>
        <w:t xml:space="preserve">Водители </w:t>
      </w:r>
      <w:r w:rsidR="009B5046">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О «Газпром </w:t>
      </w:r>
      <w:r w:rsidR="009B5046">
        <w:rPr>
          <w:rFonts w:ascii="Times New Roman" w:eastAsia="Times New Roman" w:hAnsi="Times New Roman" w:cs="Times New Roman"/>
          <w:sz w:val="24"/>
          <w:szCs w:val="24"/>
        </w:rPr>
        <w:t>газораспределение</w:t>
      </w:r>
      <w:r>
        <w:rPr>
          <w:rFonts w:ascii="Times New Roman" w:eastAsia="Times New Roman" w:hAnsi="Times New Roman" w:cs="Times New Roman"/>
          <w:sz w:val="24"/>
          <w:szCs w:val="24"/>
        </w:rPr>
        <w:t xml:space="preserve"> Псков»</w:t>
      </w:r>
      <w:r w:rsidRPr="009124A3">
        <w:rPr>
          <w:rFonts w:ascii="Times New Roman" w:eastAsia="Times New Roman" w:hAnsi="Times New Roman" w:cs="Times New Roman"/>
          <w:b/>
          <w:sz w:val="24"/>
          <w:szCs w:val="24"/>
        </w:rPr>
        <w:t xml:space="preserve"> </w:t>
      </w:r>
      <w:r w:rsidRPr="00231787">
        <w:rPr>
          <w:rFonts w:ascii="Times New Roman" w:eastAsia="Times New Roman" w:hAnsi="Times New Roman" w:cs="Times New Roman"/>
          <w:sz w:val="24"/>
          <w:szCs w:val="24"/>
        </w:rPr>
        <w:t xml:space="preserve">в количестве </w:t>
      </w:r>
      <w:r w:rsidR="009B5046">
        <w:rPr>
          <w:rFonts w:ascii="Times New Roman" w:eastAsia="Times New Roman" w:hAnsi="Times New Roman" w:cs="Times New Roman"/>
          <w:sz w:val="24"/>
          <w:szCs w:val="24"/>
        </w:rPr>
        <w:t>6</w:t>
      </w:r>
      <w:r w:rsidRPr="00231787">
        <w:rPr>
          <w:rFonts w:ascii="Times New Roman" w:eastAsia="Times New Roman" w:hAnsi="Times New Roman" w:cs="Times New Roman"/>
          <w:sz w:val="24"/>
          <w:szCs w:val="24"/>
        </w:rPr>
        <w:t xml:space="preserve"> человек</w:t>
      </w:r>
      <w:r>
        <w:rPr>
          <w:rFonts w:ascii="Times New Roman" w:eastAsia="Times New Roman" w:hAnsi="Times New Roman" w:cs="Times New Roman"/>
          <w:b/>
          <w:sz w:val="24"/>
          <w:szCs w:val="24"/>
        </w:rPr>
        <w:t xml:space="preserve"> </w:t>
      </w:r>
    </w:p>
    <w:p w:rsidR="00BA7787" w:rsidRPr="00BA7787" w:rsidRDefault="00AD5562" w:rsidP="00754F53">
      <w:pPr>
        <w:pStyle w:val="a3"/>
        <w:numPr>
          <w:ilvl w:val="0"/>
          <w:numId w:val="6"/>
        </w:numPr>
        <w:spacing w:after="4" w:line="269" w:lineRule="auto"/>
        <w:ind w:right="724"/>
        <w:jc w:val="both"/>
        <w:rPr>
          <w:rFonts w:ascii="Times New Roman" w:hAnsi="Times New Roman" w:cs="Times New Roman"/>
          <w:sz w:val="24"/>
          <w:szCs w:val="24"/>
        </w:rPr>
      </w:pPr>
      <w:r w:rsidRPr="00BA7787">
        <w:rPr>
          <w:rFonts w:ascii="Times New Roman" w:eastAsia="Times New Roman" w:hAnsi="Times New Roman" w:cs="Times New Roman"/>
          <w:b/>
          <w:sz w:val="24"/>
          <w:szCs w:val="24"/>
        </w:rPr>
        <w:t xml:space="preserve">Срок оказания услуг: </w:t>
      </w:r>
    </w:p>
    <w:p w:rsidR="00BA7787" w:rsidRPr="00BA7787" w:rsidRDefault="00BA7787" w:rsidP="00BA7787">
      <w:pPr>
        <w:pStyle w:val="a3"/>
        <w:spacing w:after="4" w:line="269" w:lineRule="auto"/>
        <w:ind w:right="7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Начало оказания услуг: </w:t>
      </w:r>
      <w:r w:rsidR="00231787">
        <w:rPr>
          <w:rFonts w:ascii="Times New Roman" w:eastAsia="Times New Roman" w:hAnsi="Times New Roman" w:cs="Times New Roman"/>
          <w:sz w:val="24"/>
          <w:szCs w:val="24"/>
        </w:rPr>
        <w:t>с момента подписания договора</w:t>
      </w:r>
      <w:r w:rsidRPr="00BA7787">
        <w:rPr>
          <w:rFonts w:ascii="Times New Roman" w:eastAsia="Times New Roman" w:hAnsi="Times New Roman" w:cs="Times New Roman"/>
          <w:sz w:val="24"/>
          <w:szCs w:val="24"/>
        </w:rPr>
        <w:t xml:space="preserve"> </w:t>
      </w:r>
    </w:p>
    <w:p w:rsidR="0006508F" w:rsidRPr="00BA7787" w:rsidRDefault="00BA7787" w:rsidP="00BA7787">
      <w:pPr>
        <w:pStyle w:val="a3"/>
        <w:spacing w:after="4" w:line="269" w:lineRule="auto"/>
        <w:ind w:right="724"/>
        <w:jc w:val="both"/>
        <w:rPr>
          <w:rFonts w:ascii="Times New Roman" w:hAnsi="Times New Roman" w:cs="Times New Roman"/>
          <w:sz w:val="24"/>
          <w:szCs w:val="24"/>
        </w:rPr>
      </w:pPr>
      <w:r>
        <w:rPr>
          <w:rFonts w:ascii="Times New Roman" w:eastAsia="Times New Roman" w:hAnsi="Times New Roman" w:cs="Times New Roman"/>
          <w:b/>
          <w:sz w:val="24"/>
          <w:szCs w:val="24"/>
        </w:rPr>
        <w:t xml:space="preserve">Окончание оказания услуг: </w:t>
      </w:r>
      <w:r w:rsidRPr="00BA7787">
        <w:rPr>
          <w:rFonts w:ascii="Times New Roman" w:eastAsia="Times New Roman" w:hAnsi="Times New Roman" w:cs="Times New Roman"/>
          <w:sz w:val="24"/>
          <w:szCs w:val="24"/>
        </w:rPr>
        <w:t>31.12.2017</w:t>
      </w:r>
    </w:p>
    <w:p w:rsidR="0006508F" w:rsidRPr="009124A3" w:rsidRDefault="00AD5562" w:rsidP="009124A3">
      <w:pPr>
        <w:pStyle w:val="a3"/>
        <w:numPr>
          <w:ilvl w:val="0"/>
          <w:numId w:val="6"/>
        </w:numPr>
        <w:spacing w:after="4" w:line="269" w:lineRule="auto"/>
        <w:ind w:right="724"/>
        <w:jc w:val="both"/>
        <w:rPr>
          <w:rFonts w:ascii="Times New Roman" w:hAnsi="Times New Roman" w:cs="Times New Roman"/>
          <w:sz w:val="24"/>
          <w:szCs w:val="24"/>
        </w:rPr>
      </w:pPr>
      <w:r w:rsidRPr="009124A3">
        <w:rPr>
          <w:rFonts w:ascii="Times New Roman" w:eastAsia="Times New Roman" w:hAnsi="Times New Roman" w:cs="Times New Roman"/>
          <w:b/>
          <w:sz w:val="24"/>
          <w:szCs w:val="24"/>
        </w:rPr>
        <w:t xml:space="preserve">Требования к Участнику закупки: </w:t>
      </w:r>
    </w:p>
    <w:tbl>
      <w:tblPr>
        <w:tblStyle w:val="TableGrid"/>
        <w:tblW w:w="9664" w:type="dxa"/>
        <w:tblInd w:w="113" w:type="dxa"/>
        <w:tblCellMar>
          <w:top w:w="12" w:type="dxa"/>
          <w:left w:w="106" w:type="dxa"/>
          <w:right w:w="71" w:type="dxa"/>
        </w:tblCellMar>
        <w:tblLook w:val="04A0" w:firstRow="1" w:lastRow="0" w:firstColumn="1" w:lastColumn="0" w:noHBand="0" w:noVBand="1"/>
      </w:tblPr>
      <w:tblGrid>
        <w:gridCol w:w="972"/>
        <w:gridCol w:w="5653"/>
        <w:gridCol w:w="3039"/>
      </w:tblGrid>
      <w:tr w:rsidR="009124A3" w:rsidRPr="00A65FC6" w:rsidTr="00063E48">
        <w:trPr>
          <w:trHeight w:val="701"/>
        </w:trPr>
        <w:tc>
          <w:tcPr>
            <w:tcW w:w="972" w:type="dxa"/>
            <w:tcBorders>
              <w:top w:val="single" w:sz="4" w:space="0" w:color="000000"/>
              <w:left w:val="single" w:sz="4" w:space="0" w:color="000000"/>
              <w:bottom w:val="single" w:sz="4" w:space="0" w:color="000000"/>
              <w:right w:val="single" w:sz="4" w:space="0" w:color="000000"/>
            </w:tcBorders>
          </w:tcPr>
          <w:p w:rsidR="009124A3" w:rsidRPr="00A65FC6" w:rsidRDefault="009124A3" w:rsidP="00063E48">
            <w:pPr>
              <w:ind w:left="2"/>
              <w:jc w:val="both"/>
              <w:rPr>
                <w:rFonts w:ascii="Times New Roman" w:hAnsi="Times New Roman" w:cs="Times New Roman"/>
                <w:sz w:val="24"/>
                <w:szCs w:val="24"/>
              </w:rPr>
            </w:pPr>
            <w:r w:rsidRPr="00A65FC6">
              <w:rPr>
                <w:rFonts w:ascii="Times New Roman" w:eastAsia="Times New Roman" w:hAnsi="Times New Roman" w:cs="Times New Roman"/>
                <w:sz w:val="24"/>
                <w:szCs w:val="24"/>
              </w:rPr>
              <w:t xml:space="preserve">№ п/п </w:t>
            </w:r>
          </w:p>
        </w:tc>
        <w:tc>
          <w:tcPr>
            <w:tcW w:w="5653" w:type="dxa"/>
            <w:tcBorders>
              <w:top w:val="single" w:sz="4" w:space="0" w:color="000000"/>
              <w:left w:val="single" w:sz="4" w:space="0" w:color="000000"/>
              <w:bottom w:val="single" w:sz="4" w:space="0" w:color="000000"/>
              <w:right w:val="single" w:sz="4" w:space="0" w:color="000000"/>
            </w:tcBorders>
          </w:tcPr>
          <w:p w:rsidR="009124A3" w:rsidRPr="00A65FC6" w:rsidRDefault="009124A3" w:rsidP="00063E48">
            <w:pPr>
              <w:jc w:val="both"/>
              <w:rPr>
                <w:rFonts w:ascii="Times New Roman" w:hAnsi="Times New Roman" w:cs="Times New Roman"/>
                <w:sz w:val="24"/>
                <w:szCs w:val="24"/>
              </w:rPr>
            </w:pPr>
            <w:r w:rsidRPr="00A65FC6">
              <w:rPr>
                <w:rFonts w:ascii="Times New Roman" w:eastAsia="Times New Roman" w:hAnsi="Times New Roman" w:cs="Times New Roman"/>
                <w:sz w:val="24"/>
                <w:szCs w:val="24"/>
              </w:rPr>
              <w:t xml:space="preserve">Требования к Участнику закупки </w:t>
            </w:r>
          </w:p>
        </w:tc>
        <w:tc>
          <w:tcPr>
            <w:tcW w:w="3039" w:type="dxa"/>
            <w:tcBorders>
              <w:top w:val="single" w:sz="4" w:space="0" w:color="000000"/>
              <w:left w:val="single" w:sz="4" w:space="0" w:color="000000"/>
              <w:bottom w:val="single" w:sz="4" w:space="0" w:color="000000"/>
              <w:right w:val="single" w:sz="4" w:space="0" w:color="000000"/>
            </w:tcBorders>
          </w:tcPr>
          <w:p w:rsidR="009124A3" w:rsidRPr="00A65FC6" w:rsidRDefault="009124A3" w:rsidP="00063E48">
            <w:pPr>
              <w:ind w:right="50"/>
              <w:jc w:val="both"/>
              <w:rPr>
                <w:rFonts w:ascii="Times New Roman" w:hAnsi="Times New Roman" w:cs="Times New Roman"/>
                <w:sz w:val="24"/>
                <w:szCs w:val="24"/>
              </w:rPr>
            </w:pPr>
            <w:r w:rsidRPr="00A65FC6">
              <w:rPr>
                <w:rFonts w:ascii="Times New Roman" w:eastAsia="Times New Roman" w:hAnsi="Times New Roman" w:cs="Times New Roman"/>
                <w:sz w:val="24"/>
                <w:szCs w:val="24"/>
              </w:rPr>
              <w:t xml:space="preserve">Документы, подтверждающие соответствие Участника требованиям </w:t>
            </w:r>
          </w:p>
        </w:tc>
      </w:tr>
      <w:tr w:rsidR="009124A3" w:rsidRPr="00A65FC6" w:rsidTr="00063E48">
        <w:trPr>
          <w:trHeight w:val="1529"/>
        </w:trPr>
        <w:tc>
          <w:tcPr>
            <w:tcW w:w="972" w:type="dxa"/>
            <w:tcBorders>
              <w:top w:val="single" w:sz="4" w:space="0" w:color="000000"/>
              <w:left w:val="single" w:sz="4" w:space="0" w:color="000000"/>
              <w:bottom w:val="single" w:sz="4" w:space="0" w:color="000000"/>
              <w:right w:val="single" w:sz="4" w:space="0" w:color="000000"/>
            </w:tcBorders>
          </w:tcPr>
          <w:p w:rsidR="009124A3" w:rsidRPr="00A65FC6" w:rsidRDefault="009124A3" w:rsidP="00063E48">
            <w:pPr>
              <w:ind w:left="2"/>
              <w:jc w:val="both"/>
              <w:rPr>
                <w:rFonts w:ascii="Times New Roman" w:hAnsi="Times New Roman" w:cs="Times New Roman"/>
                <w:sz w:val="24"/>
                <w:szCs w:val="24"/>
              </w:rPr>
            </w:pPr>
            <w:r w:rsidRPr="00A65FC6">
              <w:rPr>
                <w:rFonts w:ascii="Times New Roman" w:eastAsia="Times New Roman" w:hAnsi="Times New Roman" w:cs="Times New Roman"/>
                <w:b/>
                <w:sz w:val="24"/>
                <w:szCs w:val="24"/>
              </w:rPr>
              <w:t xml:space="preserve">1 </w:t>
            </w:r>
          </w:p>
        </w:tc>
        <w:tc>
          <w:tcPr>
            <w:tcW w:w="5653" w:type="dxa"/>
            <w:tcBorders>
              <w:top w:val="single" w:sz="4" w:space="0" w:color="000000"/>
              <w:left w:val="single" w:sz="4" w:space="0" w:color="000000"/>
              <w:bottom w:val="single" w:sz="4" w:space="0" w:color="000000"/>
              <w:right w:val="single" w:sz="4" w:space="0" w:color="000000"/>
            </w:tcBorders>
          </w:tcPr>
          <w:p w:rsidR="009124A3" w:rsidRPr="00A65FC6" w:rsidRDefault="009124A3" w:rsidP="00063E48">
            <w:pPr>
              <w:spacing w:after="45" w:line="237" w:lineRule="auto"/>
              <w:jc w:val="both"/>
              <w:rPr>
                <w:rFonts w:ascii="Times New Roman" w:hAnsi="Times New Roman" w:cs="Times New Roman"/>
                <w:sz w:val="24"/>
                <w:szCs w:val="24"/>
              </w:rPr>
            </w:pPr>
            <w:r w:rsidRPr="00A65FC6">
              <w:rPr>
                <w:rFonts w:ascii="Times New Roman" w:eastAsia="Times New Roman" w:hAnsi="Times New Roman" w:cs="Times New Roman"/>
                <w:sz w:val="24"/>
                <w:szCs w:val="24"/>
              </w:rPr>
              <w:t xml:space="preserve">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w:t>
            </w:r>
            <w:proofErr w:type="gramStart"/>
            <w:r w:rsidRPr="00A65FC6">
              <w:rPr>
                <w:rFonts w:ascii="Times New Roman" w:eastAsia="Times New Roman" w:hAnsi="Times New Roman" w:cs="Times New Roman"/>
                <w:sz w:val="24"/>
                <w:szCs w:val="24"/>
              </w:rPr>
              <w:t>закупки  и</w:t>
            </w:r>
            <w:proofErr w:type="gramEnd"/>
            <w:r w:rsidRPr="00A65FC6">
              <w:rPr>
                <w:rFonts w:ascii="Times New Roman" w:eastAsia="Times New Roman" w:hAnsi="Times New Roman" w:cs="Times New Roman"/>
                <w:sz w:val="24"/>
                <w:szCs w:val="24"/>
              </w:rPr>
              <w:t xml:space="preserve"> обладать (при необходимости) действующими лицензиями </w:t>
            </w:r>
          </w:p>
          <w:p w:rsidR="009124A3" w:rsidRPr="00A65FC6" w:rsidRDefault="009124A3" w:rsidP="00063E48">
            <w:pPr>
              <w:jc w:val="both"/>
              <w:rPr>
                <w:rFonts w:ascii="Times New Roman" w:hAnsi="Times New Roman" w:cs="Times New Roman"/>
                <w:sz w:val="24"/>
                <w:szCs w:val="24"/>
              </w:rPr>
            </w:pPr>
            <w:r w:rsidRPr="00A65FC6">
              <w:rPr>
                <w:rFonts w:ascii="Times New Roman" w:eastAsia="Times New Roman" w:hAnsi="Times New Roman" w:cs="Times New Roman"/>
                <w:sz w:val="24"/>
                <w:szCs w:val="24"/>
              </w:rPr>
              <w:t>(аккредитацией, допусками, сертификатами)</w:t>
            </w:r>
            <w:r w:rsidRPr="00A65FC6">
              <w:rPr>
                <w:rFonts w:ascii="Times New Roman" w:eastAsia="Times New Roman" w:hAnsi="Times New Roman" w:cs="Times New Roman"/>
                <w:b/>
                <w:sz w:val="24"/>
                <w:szCs w:val="24"/>
              </w:rPr>
              <w:t xml:space="preserve"> </w:t>
            </w:r>
          </w:p>
        </w:tc>
        <w:tc>
          <w:tcPr>
            <w:tcW w:w="3039" w:type="dxa"/>
            <w:tcBorders>
              <w:top w:val="single" w:sz="4" w:space="0" w:color="000000"/>
              <w:left w:val="single" w:sz="4" w:space="0" w:color="000000"/>
              <w:bottom w:val="single" w:sz="4" w:space="0" w:color="000000"/>
              <w:right w:val="single" w:sz="4" w:space="0" w:color="000000"/>
            </w:tcBorders>
          </w:tcPr>
          <w:p w:rsidR="009124A3" w:rsidRPr="00A65FC6" w:rsidRDefault="009124A3" w:rsidP="00063E48">
            <w:pPr>
              <w:jc w:val="both"/>
              <w:rPr>
                <w:rFonts w:ascii="Times New Roman" w:hAnsi="Times New Roman" w:cs="Times New Roman"/>
                <w:sz w:val="24"/>
                <w:szCs w:val="24"/>
              </w:rPr>
            </w:pPr>
            <w:r w:rsidRPr="00A65FC6">
              <w:rPr>
                <w:rFonts w:ascii="Times New Roman" w:eastAsia="Times New Roman" w:hAnsi="Times New Roman" w:cs="Times New Roman"/>
                <w:sz w:val="24"/>
                <w:szCs w:val="24"/>
              </w:rPr>
              <w:t>Предусмотренные законодательством РФ документы, подтверждающие соответствие Участника предъявляемым требованиям</w:t>
            </w:r>
            <w:r w:rsidRPr="00A65FC6">
              <w:rPr>
                <w:rFonts w:ascii="Times New Roman" w:eastAsia="Times New Roman" w:hAnsi="Times New Roman" w:cs="Times New Roman"/>
                <w:b/>
                <w:sz w:val="24"/>
                <w:szCs w:val="24"/>
              </w:rPr>
              <w:t xml:space="preserve"> </w:t>
            </w:r>
          </w:p>
        </w:tc>
      </w:tr>
      <w:tr w:rsidR="009124A3" w:rsidRPr="00A65FC6" w:rsidTr="00063E48">
        <w:trPr>
          <w:trHeight w:val="2539"/>
        </w:trPr>
        <w:tc>
          <w:tcPr>
            <w:tcW w:w="972" w:type="dxa"/>
            <w:tcBorders>
              <w:top w:val="single" w:sz="4" w:space="0" w:color="000000"/>
              <w:left w:val="single" w:sz="4" w:space="0" w:color="000000"/>
              <w:bottom w:val="single" w:sz="4" w:space="0" w:color="000000"/>
              <w:right w:val="single" w:sz="4" w:space="0" w:color="000000"/>
            </w:tcBorders>
          </w:tcPr>
          <w:p w:rsidR="009124A3" w:rsidRPr="00A65FC6" w:rsidRDefault="009124A3" w:rsidP="00063E48">
            <w:pPr>
              <w:ind w:left="2"/>
              <w:jc w:val="both"/>
              <w:rPr>
                <w:rFonts w:ascii="Times New Roman" w:hAnsi="Times New Roman" w:cs="Times New Roman"/>
                <w:sz w:val="24"/>
                <w:szCs w:val="24"/>
              </w:rPr>
            </w:pPr>
            <w:r w:rsidRPr="00A65FC6">
              <w:rPr>
                <w:rFonts w:ascii="Times New Roman" w:eastAsia="Times New Roman" w:hAnsi="Times New Roman" w:cs="Times New Roman"/>
                <w:b/>
                <w:sz w:val="24"/>
                <w:szCs w:val="24"/>
              </w:rPr>
              <w:t xml:space="preserve">2 </w:t>
            </w:r>
          </w:p>
        </w:tc>
        <w:tc>
          <w:tcPr>
            <w:tcW w:w="5653" w:type="dxa"/>
            <w:tcBorders>
              <w:top w:val="single" w:sz="4" w:space="0" w:color="000000"/>
              <w:left w:val="single" w:sz="4" w:space="0" w:color="000000"/>
              <w:bottom w:val="single" w:sz="4" w:space="0" w:color="000000"/>
              <w:right w:val="single" w:sz="4" w:space="0" w:color="000000"/>
            </w:tcBorders>
          </w:tcPr>
          <w:p w:rsidR="009124A3" w:rsidRPr="00A65FC6" w:rsidRDefault="009124A3" w:rsidP="00063E48">
            <w:pPr>
              <w:jc w:val="both"/>
              <w:rPr>
                <w:rFonts w:ascii="Times New Roman" w:hAnsi="Times New Roman" w:cs="Times New Roman"/>
                <w:sz w:val="24"/>
                <w:szCs w:val="24"/>
              </w:rPr>
            </w:pPr>
            <w:r w:rsidRPr="00A65FC6">
              <w:rPr>
                <w:rFonts w:ascii="Times New Roman" w:eastAsia="Times New Roman" w:hAnsi="Times New Roman" w:cs="Times New Roman"/>
                <w:sz w:val="24"/>
                <w:szCs w:val="24"/>
              </w:rPr>
              <w:t>В отношении Участника не должно проводится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r w:rsidRPr="00A65FC6">
              <w:rPr>
                <w:rFonts w:ascii="Times New Roman" w:eastAsia="Times New Roman" w:hAnsi="Times New Roman" w:cs="Times New Roman"/>
                <w:b/>
                <w:sz w:val="24"/>
                <w:szCs w:val="24"/>
              </w:rPr>
              <w:t xml:space="preserve"> </w:t>
            </w:r>
          </w:p>
        </w:tc>
        <w:tc>
          <w:tcPr>
            <w:tcW w:w="3039" w:type="dxa"/>
            <w:tcBorders>
              <w:top w:val="single" w:sz="4" w:space="0" w:color="000000"/>
              <w:left w:val="single" w:sz="4" w:space="0" w:color="000000"/>
              <w:bottom w:val="single" w:sz="4" w:space="0" w:color="000000"/>
              <w:right w:val="single" w:sz="4" w:space="0" w:color="000000"/>
            </w:tcBorders>
          </w:tcPr>
          <w:p w:rsidR="009124A3" w:rsidRPr="00A65FC6" w:rsidRDefault="009124A3" w:rsidP="00063E48">
            <w:pPr>
              <w:spacing w:line="267" w:lineRule="auto"/>
              <w:ind w:right="338"/>
              <w:jc w:val="both"/>
              <w:rPr>
                <w:rFonts w:ascii="Times New Roman" w:hAnsi="Times New Roman" w:cs="Times New Roman"/>
                <w:sz w:val="24"/>
                <w:szCs w:val="24"/>
              </w:rPr>
            </w:pPr>
            <w:r w:rsidRPr="00A65FC6">
              <w:rPr>
                <w:rFonts w:ascii="Times New Roman" w:eastAsia="Times New Roman" w:hAnsi="Times New Roman" w:cs="Times New Roman"/>
                <w:sz w:val="24"/>
                <w:szCs w:val="24"/>
              </w:rPr>
              <w:t xml:space="preserve">- </w:t>
            </w:r>
            <w:r w:rsidR="00F26D7E">
              <w:rPr>
                <w:rFonts w:ascii="Times New Roman" w:eastAsia="Times New Roman" w:hAnsi="Times New Roman" w:cs="Times New Roman"/>
                <w:sz w:val="24"/>
                <w:szCs w:val="24"/>
              </w:rPr>
              <w:t xml:space="preserve">для физических лиц – декларация </w:t>
            </w:r>
            <w:proofErr w:type="gramStart"/>
            <w:r w:rsidRPr="00A65FC6">
              <w:rPr>
                <w:rFonts w:ascii="Times New Roman" w:eastAsia="Times New Roman" w:hAnsi="Times New Roman" w:cs="Times New Roman"/>
                <w:sz w:val="24"/>
                <w:szCs w:val="24"/>
              </w:rPr>
              <w:t>соответствия;  -</w:t>
            </w:r>
            <w:proofErr w:type="gramEnd"/>
            <w:r w:rsidRPr="00A65FC6">
              <w:rPr>
                <w:rFonts w:ascii="Times New Roman" w:eastAsia="Times New Roman" w:hAnsi="Times New Roman" w:cs="Times New Roman"/>
                <w:sz w:val="24"/>
                <w:szCs w:val="24"/>
              </w:rPr>
              <w:t xml:space="preserve"> для юридических лиц - декларация соответствия и выписка из ЕГРЮЛ; - для индивидуальных предпринимателей - декларация соответствия и выписка из ЕГРИП </w:t>
            </w:r>
          </w:p>
          <w:p w:rsidR="009124A3" w:rsidRPr="00A65FC6" w:rsidRDefault="009124A3" w:rsidP="00063E48">
            <w:pPr>
              <w:jc w:val="both"/>
              <w:rPr>
                <w:rFonts w:ascii="Times New Roman" w:hAnsi="Times New Roman" w:cs="Times New Roman"/>
                <w:sz w:val="24"/>
                <w:szCs w:val="24"/>
              </w:rPr>
            </w:pPr>
            <w:r w:rsidRPr="00A65FC6">
              <w:rPr>
                <w:rFonts w:ascii="Times New Roman" w:eastAsia="Times New Roman" w:hAnsi="Times New Roman" w:cs="Times New Roman"/>
                <w:b/>
                <w:sz w:val="24"/>
                <w:szCs w:val="24"/>
              </w:rPr>
              <w:t xml:space="preserve"> </w:t>
            </w:r>
          </w:p>
        </w:tc>
      </w:tr>
      <w:tr w:rsidR="009124A3" w:rsidRPr="00A65FC6" w:rsidTr="00063E48">
        <w:trPr>
          <w:trHeight w:val="1277"/>
        </w:trPr>
        <w:tc>
          <w:tcPr>
            <w:tcW w:w="972" w:type="dxa"/>
            <w:tcBorders>
              <w:top w:val="single" w:sz="4" w:space="0" w:color="000000"/>
              <w:left w:val="single" w:sz="4" w:space="0" w:color="000000"/>
              <w:bottom w:val="single" w:sz="4" w:space="0" w:color="000000"/>
              <w:right w:val="single" w:sz="4" w:space="0" w:color="000000"/>
            </w:tcBorders>
          </w:tcPr>
          <w:p w:rsidR="009124A3" w:rsidRPr="00A65FC6" w:rsidRDefault="009124A3" w:rsidP="00063E48">
            <w:pPr>
              <w:ind w:left="2"/>
              <w:jc w:val="both"/>
              <w:rPr>
                <w:rFonts w:ascii="Times New Roman" w:hAnsi="Times New Roman" w:cs="Times New Roman"/>
                <w:sz w:val="24"/>
                <w:szCs w:val="24"/>
              </w:rPr>
            </w:pPr>
            <w:r w:rsidRPr="00A65FC6">
              <w:rPr>
                <w:rFonts w:ascii="Times New Roman" w:eastAsia="Times New Roman" w:hAnsi="Times New Roman" w:cs="Times New Roman"/>
                <w:b/>
                <w:sz w:val="24"/>
                <w:szCs w:val="24"/>
              </w:rPr>
              <w:t xml:space="preserve">3 </w:t>
            </w:r>
          </w:p>
        </w:tc>
        <w:tc>
          <w:tcPr>
            <w:tcW w:w="5653" w:type="dxa"/>
            <w:tcBorders>
              <w:top w:val="single" w:sz="4" w:space="0" w:color="000000"/>
              <w:left w:val="single" w:sz="4" w:space="0" w:color="000000"/>
              <w:bottom w:val="single" w:sz="4" w:space="0" w:color="000000"/>
              <w:right w:val="single" w:sz="4" w:space="0" w:color="000000"/>
            </w:tcBorders>
          </w:tcPr>
          <w:p w:rsidR="009124A3" w:rsidRPr="00A65FC6" w:rsidRDefault="009124A3" w:rsidP="00063E48">
            <w:pPr>
              <w:spacing w:line="251" w:lineRule="auto"/>
              <w:jc w:val="both"/>
              <w:rPr>
                <w:rFonts w:ascii="Times New Roman" w:hAnsi="Times New Roman" w:cs="Times New Roman"/>
                <w:sz w:val="24"/>
                <w:szCs w:val="24"/>
              </w:rPr>
            </w:pPr>
            <w:r w:rsidRPr="00A65FC6">
              <w:rPr>
                <w:rFonts w:ascii="Times New Roman" w:eastAsia="Times New Roman" w:hAnsi="Times New Roman" w:cs="Times New Roman"/>
                <w:sz w:val="24"/>
                <w:szCs w:val="24"/>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 </w:t>
            </w:r>
          </w:p>
          <w:p w:rsidR="009124A3" w:rsidRPr="00A65FC6" w:rsidRDefault="009124A3" w:rsidP="00063E48">
            <w:pPr>
              <w:jc w:val="both"/>
              <w:rPr>
                <w:rFonts w:ascii="Times New Roman" w:hAnsi="Times New Roman" w:cs="Times New Roman"/>
                <w:sz w:val="24"/>
                <w:szCs w:val="24"/>
              </w:rPr>
            </w:pPr>
            <w:r w:rsidRPr="00A65FC6">
              <w:rPr>
                <w:rFonts w:ascii="Times New Roman" w:eastAsia="Times New Roman" w:hAnsi="Times New Roman" w:cs="Times New Roman"/>
                <w:b/>
                <w:sz w:val="24"/>
                <w:szCs w:val="24"/>
              </w:rPr>
              <w:t xml:space="preserve"> </w:t>
            </w:r>
          </w:p>
        </w:tc>
        <w:tc>
          <w:tcPr>
            <w:tcW w:w="3039" w:type="dxa"/>
            <w:tcBorders>
              <w:top w:val="single" w:sz="4" w:space="0" w:color="000000"/>
              <w:left w:val="single" w:sz="4" w:space="0" w:color="000000"/>
              <w:bottom w:val="single" w:sz="4" w:space="0" w:color="000000"/>
              <w:right w:val="single" w:sz="4" w:space="0" w:color="000000"/>
            </w:tcBorders>
          </w:tcPr>
          <w:p w:rsidR="009124A3" w:rsidRPr="00A65FC6" w:rsidRDefault="009124A3" w:rsidP="00063E48">
            <w:pPr>
              <w:jc w:val="both"/>
              <w:rPr>
                <w:rFonts w:ascii="Times New Roman" w:hAnsi="Times New Roman" w:cs="Times New Roman"/>
                <w:sz w:val="24"/>
                <w:szCs w:val="24"/>
              </w:rPr>
            </w:pPr>
            <w:r w:rsidRPr="00A65FC6">
              <w:rPr>
                <w:rFonts w:ascii="Times New Roman" w:eastAsia="Times New Roman" w:hAnsi="Times New Roman" w:cs="Times New Roman"/>
                <w:sz w:val="24"/>
                <w:szCs w:val="24"/>
              </w:rPr>
              <w:t xml:space="preserve">Декларация соответствия </w:t>
            </w:r>
          </w:p>
        </w:tc>
      </w:tr>
      <w:tr w:rsidR="009124A3" w:rsidRPr="00A65FC6" w:rsidTr="00063E48">
        <w:trPr>
          <w:trHeight w:val="3804"/>
        </w:trPr>
        <w:tc>
          <w:tcPr>
            <w:tcW w:w="972" w:type="dxa"/>
            <w:tcBorders>
              <w:top w:val="single" w:sz="4" w:space="0" w:color="000000"/>
              <w:left w:val="single" w:sz="4" w:space="0" w:color="000000"/>
              <w:bottom w:val="single" w:sz="4" w:space="0" w:color="000000"/>
              <w:right w:val="single" w:sz="4" w:space="0" w:color="000000"/>
            </w:tcBorders>
          </w:tcPr>
          <w:p w:rsidR="009124A3" w:rsidRPr="00A65FC6" w:rsidRDefault="009124A3" w:rsidP="00063E48">
            <w:pPr>
              <w:ind w:left="2"/>
              <w:jc w:val="both"/>
              <w:rPr>
                <w:rFonts w:ascii="Times New Roman" w:hAnsi="Times New Roman" w:cs="Times New Roman"/>
                <w:sz w:val="24"/>
                <w:szCs w:val="24"/>
              </w:rPr>
            </w:pPr>
            <w:r w:rsidRPr="00A65FC6">
              <w:rPr>
                <w:rFonts w:ascii="Times New Roman" w:eastAsia="Times New Roman" w:hAnsi="Times New Roman" w:cs="Times New Roman"/>
                <w:b/>
                <w:sz w:val="24"/>
                <w:szCs w:val="24"/>
              </w:rPr>
              <w:lastRenderedPageBreak/>
              <w:t xml:space="preserve">4 </w:t>
            </w:r>
          </w:p>
        </w:tc>
        <w:tc>
          <w:tcPr>
            <w:tcW w:w="5653" w:type="dxa"/>
            <w:tcBorders>
              <w:top w:val="single" w:sz="4" w:space="0" w:color="000000"/>
              <w:left w:val="single" w:sz="4" w:space="0" w:color="000000"/>
              <w:bottom w:val="single" w:sz="4" w:space="0" w:color="000000"/>
              <w:right w:val="single" w:sz="4" w:space="0" w:color="000000"/>
            </w:tcBorders>
          </w:tcPr>
          <w:p w:rsidR="009124A3" w:rsidRPr="00A65FC6" w:rsidRDefault="009124A3" w:rsidP="00063E48">
            <w:pPr>
              <w:spacing w:after="1"/>
              <w:ind w:right="13"/>
              <w:jc w:val="both"/>
              <w:rPr>
                <w:rFonts w:ascii="Times New Roman" w:hAnsi="Times New Roman" w:cs="Times New Roman"/>
                <w:sz w:val="24"/>
                <w:szCs w:val="24"/>
              </w:rPr>
            </w:pPr>
            <w:r w:rsidRPr="00A65FC6">
              <w:rPr>
                <w:rFonts w:ascii="Times New Roman" w:eastAsia="Times New Roman" w:hAnsi="Times New Roman" w:cs="Times New Roman"/>
                <w:sz w:val="24"/>
                <w:szCs w:val="24"/>
              </w:rPr>
              <w:t xml:space="preserve">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9124A3" w:rsidRPr="00A65FC6" w:rsidRDefault="009124A3" w:rsidP="00063E48">
            <w:pPr>
              <w:jc w:val="both"/>
              <w:rPr>
                <w:rFonts w:ascii="Times New Roman" w:hAnsi="Times New Roman" w:cs="Times New Roman"/>
                <w:sz w:val="24"/>
                <w:szCs w:val="24"/>
              </w:rPr>
            </w:pPr>
            <w:r w:rsidRPr="00A65FC6">
              <w:rPr>
                <w:rFonts w:ascii="Times New Roman" w:eastAsia="Times New Roman" w:hAnsi="Times New Roman" w:cs="Times New Roman"/>
                <w:b/>
                <w:sz w:val="24"/>
                <w:szCs w:val="24"/>
              </w:rPr>
              <w:t xml:space="preserve"> </w:t>
            </w:r>
          </w:p>
        </w:tc>
        <w:tc>
          <w:tcPr>
            <w:tcW w:w="3039" w:type="dxa"/>
            <w:tcBorders>
              <w:top w:val="single" w:sz="4" w:space="0" w:color="000000"/>
              <w:left w:val="single" w:sz="4" w:space="0" w:color="000000"/>
              <w:bottom w:val="single" w:sz="4" w:space="0" w:color="000000"/>
              <w:right w:val="single" w:sz="4" w:space="0" w:color="000000"/>
            </w:tcBorders>
          </w:tcPr>
          <w:p w:rsidR="009124A3" w:rsidRPr="00A65FC6" w:rsidRDefault="009124A3" w:rsidP="00063E48">
            <w:pPr>
              <w:jc w:val="both"/>
              <w:rPr>
                <w:rFonts w:ascii="Times New Roman" w:hAnsi="Times New Roman" w:cs="Times New Roman"/>
                <w:sz w:val="24"/>
                <w:szCs w:val="24"/>
              </w:rPr>
            </w:pPr>
            <w:r w:rsidRPr="00A65FC6">
              <w:rPr>
                <w:rFonts w:ascii="Times New Roman" w:eastAsia="Times New Roman" w:hAnsi="Times New Roman" w:cs="Times New Roman"/>
                <w:sz w:val="24"/>
                <w:szCs w:val="24"/>
              </w:rPr>
              <w:t xml:space="preserve">Декларация соответствия </w:t>
            </w:r>
          </w:p>
        </w:tc>
      </w:tr>
      <w:tr w:rsidR="009124A3" w:rsidRPr="00A65FC6" w:rsidTr="00063E48">
        <w:trPr>
          <w:trHeight w:val="2033"/>
        </w:trPr>
        <w:tc>
          <w:tcPr>
            <w:tcW w:w="972" w:type="dxa"/>
            <w:tcBorders>
              <w:top w:val="single" w:sz="4" w:space="0" w:color="000000"/>
              <w:left w:val="single" w:sz="4" w:space="0" w:color="000000"/>
              <w:bottom w:val="single" w:sz="4" w:space="0" w:color="000000"/>
              <w:right w:val="single" w:sz="4" w:space="0" w:color="000000"/>
            </w:tcBorders>
          </w:tcPr>
          <w:p w:rsidR="009124A3" w:rsidRPr="00A65FC6" w:rsidRDefault="009124A3" w:rsidP="00063E48">
            <w:pPr>
              <w:ind w:left="2"/>
              <w:jc w:val="both"/>
              <w:rPr>
                <w:rFonts w:ascii="Times New Roman" w:hAnsi="Times New Roman" w:cs="Times New Roman"/>
                <w:sz w:val="24"/>
                <w:szCs w:val="24"/>
              </w:rPr>
            </w:pPr>
            <w:r w:rsidRPr="00A65FC6">
              <w:rPr>
                <w:rFonts w:ascii="Times New Roman" w:eastAsia="Times New Roman" w:hAnsi="Times New Roman" w:cs="Times New Roman"/>
                <w:b/>
                <w:sz w:val="24"/>
                <w:szCs w:val="24"/>
              </w:rPr>
              <w:t xml:space="preserve">5 </w:t>
            </w:r>
          </w:p>
        </w:tc>
        <w:tc>
          <w:tcPr>
            <w:tcW w:w="5653" w:type="dxa"/>
            <w:tcBorders>
              <w:top w:val="single" w:sz="4" w:space="0" w:color="000000"/>
              <w:left w:val="single" w:sz="4" w:space="0" w:color="000000"/>
              <w:bottom w:val="single" w:sz="4" w:space="0" w:color="000000"/>
              <w:right w:val="single" w:sz="4" w:space="0" w:color="000000"/>
            </w:tcBorders>
          </w:tcPr>
          <w:p w:rsidR="009124A3" w:rsidRPr="00A65FC6" w:rsidRDefault="009124A3" w:rsidP="00063E48">
            <w:pPr>
              <w:spacing w:after="2" w:line="237" w:lineRule="auto"/>
              <w:jc w:val="both"/>
              <w:rPr>
                <w:rFonts w:ascii="Times New Roman" w:hAnsi="Times New Roman" w:cs="Times New Roman"/>
                <w:sz w:val="24"/>
                <w:szCs w:val="24"/>
              </w:rPr>
            </w:pPr>
            <w:r w:rsidRPr="00A65FC6">
              <w:rPr>
                <w:rFonts w:ascii="Times New Roman" w:eastAsia="Times New Roman" w:hAnsi="Times New Roman" w:cs="Times New Roman"/>
                <w:sz w:val="24"/>
                <w:szCs w:val="24"/>
              </w:rPr>
              <w:t xml:space="preserve">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w:t>
            </w:r>
          </w:p>
          <w:p w:rsidR="009124A3" w:rsidRPr="00A65FC6" w:rsidRDefault="009124A3" w:rsidP="00063E48">
            <w:pPr>
              <w:jc w:val="both"/>
              <w:rPr>
                <w:rFonts w:ascii="Times New Roman" w:hAnsi="Times New Roman" w:cs="Times New Roman"/>
                <w:sz w:val="24"/>
                <w:szCs w:val="24"/>
              </w:rPr>
            </w:pPr>
            <w:r w:rsidRPr="00A65FC6">
              <w:rPr>
                <w:rFonts w:ascii="Times New Roman" w:eastAsia="Times New Roman" w:hAnsi="Times New Roman" w:cs="Times New Roman"/>
                <w:sz w:val="24"/>
                <w:szCs w:val="24"/>
              </w:rPr>
              <w:t xml:space="preserve">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 </w:t>
            </w:r>
          </w:p>
        </w:tc>
        <w:tc>
          <w:tcPr>
            <w:tcW w:w="3039" w:type="dxa"/>
            <w:tcBorders>
              <w:top w:val="single" w:sz="4" w:space="0" w:color="000000"/>
              <w:left w:val="single" w:sz="4" w:space="0" w:color="000000"/>
              <w:bottom w:val="single" w:sz="4" w:space="0" w:color="000000"/>
              <w:right w:val="single" w:sz="4" w:space="0" w:color="000000"/>
            </w:tcBorders>
          </w:tcPr>
          <w:p w:rsidR="009124A3" w:rsidRPr="00A65FC6" w:rsidRDefault="009124A3" w:rsidP="00063E48">
            <w:pPr>
              <w:jc w:val="both"/>
              <w:rPr>
                <w:rFonts w:ascii="Times New Roman" w:hAnsi="Times New Roman" w:cs="Times New Roman"/>
                <w:sz w:val="24"/>
                <w:szCs w:val="24"/>
              </w:rPr>
            </w:pPr>
            <w:r w:rsidRPr="00A65FC6">
              <w:rPr>
                <w:rFonts w:ascii="Times New Roman" w:eastAsia="Times New Roman" w:hAnsi="Times New Roman" w:cs="Times New Roman"/>
                <w:sz w:val="24"/>
                <w:szCs w:val="24"/>
              </w:rPr>
              <w:t xml:space="preserve">Декларация соответствия </w:t>
            </w:r>
          </w:p>
        </w:tc>
      </w:tr>
    </w:tbl>
    <w:p w:rsidR="0006508F" w:rsidRPr="009124A3" w:rsidRDefault="00AD5562" w:rsidP="009124A3">
      <w:pPr>
        <w:pStyle w:val="a3"/>
        <w:numPr>
          <w:ilvl w:val="0"/>
          <w:numId w:val="6"/>
        </w:numPr>
        <w:spacing w:after="4" w:line="269" w:lineRule="auto"/>
        <w:ind w:right="724"/>
        <w:jc w:val="both"/>
        <w:rPr>
          <w:rFonts w:ascii="Times New Roman" w:hAnsi="Times New Roman" w:cs="Times New Roman"/>
          <w:sz w:val="24"/>
          <w:szCs w:val="24"/>
        </w:rPr>
      </w:pPr>
      <w:proofErr w:type="gramStart"/>
      <w:r w:rsidRPr="009124A3">
        <w:rPr>
          <w:rFonts w:ascii="Times New Roman" w:eastAsia="Times New Roman" w:hAnsi="Times New Roman" w:cs="Times New Roman"/>
          <w:b/>
          <w:sz w:val="24"/>
          <w:szCs w:val="24"/>
        </w:rPr>
        <w:t>Дополнительные  требования</w:t>
      </w:r>
      <w:proofErr w:type="gramEnd"/>
      <w:r w:rsidRPr="009124A3">
        <w:rPr>
          <w:rFonts w:ascii="Times New Roman" w:eastAsia="Times New Roman" w:hAnsi="Times New Roman" w:cs="Times New Roman"/>
          <w:b/>
          <w:sz w:val="24"/>
          <w:szCs w:val="24"/>
        </w:rPr>
        <w:t xml:space="preserve"> к Участнику закупки, не указанные в п.4 Технического задания:   </w:t>
      </w:r>
    </w:p>
    <w:tbl>
      <w:tblPr>
        <w:tblStyle w:val="TableGrid"/>
        <w:tblW w:w="9926" w:type="dxa"/>
        <w:tblInd w:w="113" w:type="dxa"/>
        <w:tblCellMar>
          <w:top w:w="7" w:type="dxa"/>
          <w:left w:w="106" w:type="dxa"/>
          <w:bottom w:w="70" w:type="dxa"/>
          <w:right w:w="269" w:type="dxa"/>
        </w:tblCellMar>
        <w:tblLook w:val="04A0" w:firstRow="1" w:lastRow="0" w:firstColumn="1" w:lastColumn="0" w:noHBand="0" w:noVBand="1"/>
      </w:tblPr>
      <w:tblGrid>
        <w:gridCol w:w="1016"/>
        <w:gridCol w:w="5170"/>
        <w:gridCol w:w="3740"/>
      </w:tblGrid>
      <w:tr w:rsidR="00231787" w:rsidRPr="00A65FC6" w:rsidTr="00CA7555">
        <w:trPr>
          <w:trHeight w:val="1085"/>
        </w:trPr>
        <w:tc>
          <w:tcPr>
            <w:tcW w:w="1016" w:type="dxa"/>
            <w:tcBorders>
              <w:top w:val="single" w:sz="4" w:space="0" w:color="000000"/>
              <w:left w:val="single" w:sz="4" w:space="0" w:color="000000"/>
              <w:bottom w:val="single" w:sz="4" w:space="0" w:color="000000"/>
              <w:right w:val="single" w:sz="4" w:space="0" w:color="000000"/>
            </w:tcBorders>
          </w:tcPr>
          <w:p w:rsidR="00231787" w:rsidRPr="00A65FC6" w:rsidRDefault="00231787" w:rsidP="00CA7555">
            <w:pPr>
              <w:ind w:left="2"/>
              <w:jc w:val="both"/>
              <w:rPr>
                <w:rFonts w:ascii="Times New Roman" w:hAnsi="Times New Roman" w:cs="Times New Roman"/>
                <w:sz w:val="24"/>
                <w:szCs w:val="24"/>
              </w:rPr>
            </w:pPr>
            <w:r w:rsidRPr="00A65FC6">
              <w:rPr>
                <w:rFonts w:ascii="Times New Roman" w:eastAsia="Times New Roman" w:hAnsi="Times New Roman" w:cs="Times New Roman"/>
                <w:sz w:val="24"/>
                <w:szCs w:val="24"/>
              </w:rPr>
              <w:t xml:space="preserve">№ п/п </w:t>
            </w:r>
          </w:p>
        </w:tc>
        <w:tc>
          <w:tcPr>
            <w:tcW w:w="5170" w:type="dxa"/>
            <w:tcBorders>
              <w:top w:val="single" w:sz="4" w:space="0" w:color="000000"/>
              <w:left w:val="single" w:sz="4" w:space="0" w:color="000000"/>
              <w:bottom w:val="single" w:sz="4" w:space="0" w:color="000000"/>
              <w:right w:val="single" w:sz="4" w:space="0" w:color="000000"/>
            </w:tcBorders>
          </w:tcPr>
          <w:p w:rsidR="00231787" w:rsidRPr="00A65FC6" w:rsidRDefault="00231787" w:rsidP="00CA7555">
            <w:pPr>
              <w:ind w:left="-225" w:firstLine="225"/>
              <w:jc w:val="both"/>
              <w:rPr>
                <w:rFonts w:ascii="Times New Roman" w:hAnsi="Times New Roman" w:cs="Times New Roman"/>
                <w:sz w:val="24"/>
                <w:szCs w:val="24"/>
              </w:rPr>
            </w:pPr>
            <w:r w:rsidRPr="00A65FC6">
              <w:rPr>
                <w:rFonts w:ascii="Times New Roman" w:eastAsia="Times New Roman" w:hAnsi="Times New Roman" w:cs="Times New Roman"/>
                <w:sz w:val="24"/>
                <w:szCs w:val="24"/>
              </w:rPr>
              <w:t xml:space="preserve">Дополнительные требования к Участнику закупки </w:t>
            </w:r>
          </w:p>
        </w:tc>
        <w:tc>
          <w:tcPr>
            <w:tcW w:w="3740" w:type="dxa"/>
            <w:tcBorders>
              <w:top w:val="single" w:sz="4" w:space="0" w:color="000000"/>
              <w:left w:val="single" w:sz="4" w:space="0" w:color="000000"/>
              <w:bottom w:val="single" w:sz="4" w:space="0" w:color="000000"/>
              <w:right w:val="single" w:sz="4" w:space="0" w:color="000000"/>
            </w:tcBorders>
          </w:tcPr>
          <w:p w:rsidR="00231787" w:rsidRPr="00A65FC6" w:rsidRDefault="00231787" w:rsidP="00CA7555">
            <w:pPr>
              <w:jc w:val="both"/>
              <w:rPr>
                <w:rFonts w:ascii="Times New Roman" w:hAnsi="Times New Roman" w:cs="Times New Roman"/>
                <w:sz w:val="24"/>
                <w:szCs w:val="24"/>
              </w:rPr>
            </w:pPr>
            <w:r w:rsidRPr="00A65FC6">
              <w:rPr>
                <w:rFonts w:ascii="Times New Roman" w:eastAsia="Times New Roman" w:hAnsi="Times New Roman" w:cs="Times New Roman"/>
                <w:sz w:val="24"/>
                <w:szCs w:val="24"/>
              </w:rPr>
              <w:t xml:space="preserve">Документы, подтверждающие соответствие Участника дополнительным требованиям </w:t>
            </w:r>
          </w:p>
        </w:tc>
      </w:tr>
      <w:tr w:rsidR="00231787" w:rsidRPr="00A65FC6" w:rsidTr="00CA7555">
        <w:trPr>
          <w:trHeight w:val="1082"/>
        </w:trPr>
        <w:tc>
          <w:tcPr>
            <w:tcW w:w="1016" w:type="dxa"/>
            <w:tcBorders>
              <w:top w:val="single" w:sz="4" w:space="0" w:color="000000"/>
              <w:left w:val="single" w:sz="4" w:space="0" w:color="000000"/>
              <w:bottom w:val="single" w:sz="4" w:space="0" w:color="000000"/>
              <w:right w:val="single" w:sz="4" w:space="0" w:color="000000"/>
            </w:tcBorders>
          </w:tcPr>
          <w:p w:rsidR="00231787" w:rsidRPr="00A65FC6" w:rsidRDefault="00231787" w:rsidP="00CA7555">
            <w:pPr>
              <w:tabs>
                <w:tab w:val="center" w:pos="434"/>
              </w:tabs>
              <w:jc w:val="both"/>
              <w:rPr>
                <w:rFonts w:ascii="Times New Roman" w:hAnsi="Times New Roman" w:cs="Times New Roman"/>
                <w:sz w:val="24"/>
                <w:szCs w:val="24"/>
              </w:rPr>
            </w:pPr>
            <w:r w:rsidRPr="00A65FC6">
              <w:rPr>
                <w:rFonts w:ascii="Times New Roman" w:eastAsia="Times New Roman" w:hAnsi="Times New Roman" w:cs="Times New Roman"/>
                <w:sz w:val="24"/>
                <w:szCs w:val="24"/>
              </w:rPr>
              <w:t>1.</w:t>
            </w:r>
            <w:r w:rsidRPr="00A65FC6">
              <w:rPr>
                <w:rFonts w:ascii="Times New Roman" w:eastAsia="Arial" w:hAnsi="Times New Roman" w:cs="Times New Roman"/>
                <w:sz w:val="24"/>
                <w:szCs w:val="24"/>
              </w:rPr>
              <w:t xml:space="preserve"> </w:t>
            </w:r>
            <w:r w:rsidRPr="00A65FC6">
              <w:rPr>
                <w:rFonts w:ascii="Times New Roman" w:eastAsia="Arial" w:hAnsi="Times New Roman" w:cs="Times New Roman"/>
                <w:sz w:val="24"/>
                <w:szCs w:val="24"/>
              </w:rPr>
              <w:tab/>
            </w:r>
            <w:r w:rsidRPr="00A65FC6">
              <w:rPr>
                <w:rFonts w:ascii="Times New Roman" w:eastAsia="Times New Roman" w:hAnsi="Times New Roman" w:cs="Times New Roman"/>
                <w:sz w:val="24"/>
                <w:szCs w:val="24"/>
              </w:rPr>
              <w:t xml:space="preserve"> </w:t>
            </w:r>
          </w:p>
        </w:tc>
        <w:tc>
          <w:tcPr>
            <w:tcW w:w="5170" w:type="dxa"/>
            <w:tcBorders>
              <w:top w:val="single" w:sz="4" w:space="0" w:color="000000"/>
              <w:left w:val="single" w:sz="4" w:space="0" w:color="000000"/>
              <w:bottom w:val="single" w:sz="4" w:space="0" w:color="000000"/>
              <w:right w:val="single" w:sz="4" w:space="0" w:color="000000"/>
            </w:tcBorders>
          </w:tcPr>
          <w:p w:rsidR="00231787" w:rsidRPr="00F26D7E" w:rsidRDefault="00231787" w:rsidP="00CA7555">
            <w:pPr>
              <w:pStyle w:val="a6"/>
              <w:ind w:firstLine="709"/>
              <w:jc w:val="both"/>
              <w:rPr>
                <w:rFonts w:ascii="Times New Roman" w:eastAsia="Arial" w:hAnsi="Times New Roman"/>
                <w:sz w:val="24"/>
                <w:szCs w:val="24"/>
              </w:rPr>
            </w:pPr>
            <w:r w:rsidRPr="00F26D7E">
              <w:rPr>
                <w:rFonts w:ascii="Times New Roman" w:eastAsia="Arial" w:hAnsi="Times New Roman"/>
                <w:sz w:val="24"/>
                <w:szCs w:val="24"/>
              </w:rPr>
              <w:t>Медицинский персонал Исполнителя, должен иметь соответствующий сертификат, а медицинское учреждение – действующую лицензию на работы (услуги), выполняемые при осуществлении доврачебной медицинской помощи по медицинским осмотрам, в соответствии с требованиями Федерального закона от 04.05.2011 г. № 99-ФЗ «О лицензировании отдельных видов деятельности», постановления Правительства Российской Федерации от 16.04.2012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26D7E">
              <w:rPr>
                <w:rFonts w:ascii="Times New Roman" w:eastAsia="Arial" w:hAnsi="Times New Roman"/>
                <w:sz w:val="24"/>
                <w:szCs w:val="24"/>
              </w:rPr>
              <w:t>Сколково</w:t>
            </w:r>
            <w:proofErr w:type="spellEnd"/>
            <w:r w:rsidRPr="00F26D7E">
              <w:rPr>
                <w:rFonts w:ascii="Times New Roman" w:eastAsia="Arial" w:hAnsi="Times New Roman"/>
                <w:sz w:val="24"/>
                <w:szCs w:val="24"/>
              </w:rPr>
              <w:t xml:space="preserve">»). </w:t>
            </w:r>
          </w:p>
          <w:p w:rsidR="00231787" w:rsidRPr="00A65FC6" w:rsidRDefault="00231787" w:rsidP="00CA7555">
            <w:pPr>
              <w:ind w:right="583"/>
              <w:jc w:val="both"/>
              <w:rPr>
                <w:rFonts w:ascii="Times New Roman" w:hAnsi="Times New Roman" w:cs="Times New Roman"/>
                <w:sz w:val="24"/>
                <w:szCs w:val="24"/>
              </w:rPr>
            </w:pPr>
          </w:p>
        </w:tc>
        <w:tc>
          <w:tcPr>
            <w:tcW w:w="3740" w:type="dxa"/>
            <w:tcBorders>
              <w:top w:val="single" w:sz="4" w:space="0" w:color="000000"/>
              <w:left w:val="single" w:sz="4" w:space="0" w:color="000000"/>
              <w:bottom w:val="single" w:sz="4" w:space="0" w:color="000000"/>
              <w:right w:val="single" w:sz="4" w:space="0" w:color="000000"/>
            </w:tcBorders>
          </w:tcPr>
          <w:p w:rsidR="00231787" w:rsidRPr="00A65FC6" w:rsidRDefault="00231787" w:rsidP="00CA7555">
            <w:pPr>
              <w:jc w:val="both"/>
              <w:rPr>
                <w:rFonts w:ascii="Times New Roman" w:eastAsia="Times New Roman" w:hAnsi="Times New Roman" w:cs="Times New Roman"/>
                <w:sz w:val="24"/>
                <w:szCs w:val="24"/>
              </w:rPr>
            </w:pPr>
            <w:r w:rsidRPr="00A65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Заверенная к</w:t>
            </w:r>
            <w:r w:rsidRPr="00A65FC6">
              <w:rPr>
                <w:rFonts w:ascii="Times New Roman" w:eastAsia="Times New Roman" w:hAnsi="Times New Roman" w:cs="Times New Roman"/>
                <w:sz w:val="24"/>
                <w:szCs w:val="24"/>
              </w:rPr>
              <w:t xml:space="preserve">опия лицензии </w:t>
            </w:r>
          </w:p>
          <w:p w:rsidR="00231787" w:rsidRPr="00A65FC6" w:rsidRDefault="00231787" w:rsidP="00CA7555">
            <w:pPr>
              <w:jc w:val="both"/>
              <w:rPr>
                <w:rFonts w:ascii="Times New Roman" w:eastAsia="Times New Roman" w:hAnsi="Times New Roman" w:cs="Times New Roman"/>
                <w:sz w:val="24"/>
                <w:szCs w:val="24"/>
              </w:rPr>
            </w:pPr>
          </w:p>
          <w:p w:rsidR="00231787" w:rsidRPr="00A65FC6" w:rsidRDefault="00231787" w:rsidP="00CA7555">
            <w:pPr>
              <w:jc w:val="both"/>
              <w:rPr>
                <w:rFonts w:ascii="Times New Roman" w:eastAsia="Times New Roman" w:hAnsi="Times New Roman" w:cs="Times New Roman"/>
                <w:sz w:val="24"/>
                <w:szCs w:val="24"/>
              </w:rPr>
            </w:pPr>
          </w:p>
          <w:p w:rsidR="00231787" w:rsidRPr="00A65FC6" w:rsidRDefault="00231787" w:rsidP="00CA7555">
            <w:pPr>
              <w:jc w:val="both"/>
              <w:rPr>
                <w:rFonts w:ascii="Times New Roman" w:hAnsi="Times New Roman" w:cs="Times New Roman"/>
                <w:sz w:val="24"/>
                <w:szCs w:val="24"/>
              </w:rPr>
            </w:pPr>
          </w:p>
        </w:tc>
      </w:tr>
    </w:tbl>
    <w:p w:rsidR="0060135A" w:rsidRPr="0060135A" w:rsidRDefault="0060135A" w:rsidP="0060135A">
      <w:pPr>
        <w:pStyle w:val="a3"/>
        <w:spacing w:after="4" w:line="269" w:lineRule="auto"/>
        <w:ind w:right="724"/>
        <w:jc w:val="both"/>
        <w:rPr>
          <w:rFonts w:ascii="Times New Roman" w:hAnsi="Times New Roman" w:cs="Times New Roman"/>
          <w:sz w:val="24"/>
          <w:szCs w:val="24"/>
        </w:rPr>
      </w:pPr>
    </w:p>
    <w:p w:rsidR="00C57A77" w:rsidRDefault="00C57A77" w:rsidP="009124A3">
      <w:pPr>
        <w:pStyle w:val="a3"/>
        <w:numPr>
          <w:ilvl w:val="0"/>
          <w:numId w:val="6"/>
        </w:numPr>
        <w:spacing w:after="4" w:line="269" w:lineRule="auto"/>
        <w:ind w:right="724"/>
        <w:jc w:val="both"/>
        <w:rPr>
          <w:rFonts w:ascii="Times New Roman" w:hAnsi="Times New Roman" w:cs="Times New Roman"/>
          <w:sz w:val="24"/>
          <w:szCs w:val="24"/>
        </w:rPr>
      </w:pPr>
      <w:r w:rsidRPr="00C57A77">
        <w:rPr>
          <w:rFonts w:ascii="Times New Roman" w:hAnsi="Times New Roman" w:cs="Times New Roman"/>
          <w:b/>
          <w:sz w:val="24"/>
          <w:szCs w:val="24"/>
        </w:rPr>
        <w:t>Привлечение Участником закупки Соисполнителя</w:t>
      </w:r>
      <w:r>
        <w:rPr>
          <w:rFonts w:ascii="Times New Roman" w:hAnsi="Times New Roman" w:cs="Times New Roman"/>
          <w:sz w:val="24"/>
          <w:szCs w:val="24"/>
        </w:rPr>
        <w:t>: Не допускается</w:t>
      </w:r>
    </w:p>
    <w:p w:rsidR="00C57A77" w:rsidRDefault="00C57A77" w:rsidP="00C57A77">
      <w:pPr>
        <w:pStyle w:val="a3"/>
        <w:spacing w:after="4" w:line="269" w:lineRule="auto"/>
        <w:ind w:right="724"/>
        <w:jc w:val="both"/>
        <w:rPr>
          <w:rFonts w:ascii="Times New Roman" w:hAnsi="Times New Roman" w:cs="Times New Roman"/>
          <w:sz w:val="24"/>
          <w:szCs w:val="24"/>
        </w:rPr>
      </w:pPr>
    </w:p>
    <w:p w:rsidR="004F36C8" w:rsidRPr="00C57A77" w:rsidRDefault="004F36C8" w:rsidP="00C57A77">
      <w:pPr>
        <w:pStyle w:val="a3"/>
        <w:spacing w:after="4" w:line="269" w:lineRule="auto"/>
        <w:ind w:right="724"/>
        <w:jc w:val="both"/>
        <w:rPr>
          <w:rFonts w:ascii="Times New Roman" w:hAnsi="Times New Roman" w:cs="Times New Roman"/>
          <w:sz w:val="24"/>
          <w:szCs w:val="24"/>
        </w:rPr>
      </w:pPr>
    </w:p>
    <w:p w:rsidR="005D57E3" w:rsidRPr="00BA7787" w:rsidRDefault="00720A60" w:rsidP="009124A3">
      <w:pPr>
        <w:pStyle w:val="a3"/>
        <w:numPr>
          <w:ilvl w:val="0"/>
          <w:numId w:val="6"/>
        </w:numPr>
        <w:spacing w:after="4" w:line="269" w:lineRule="auto"/>
        <w:ind w:right="724"/>
        <w:jc w:val="both"/>
        <w:rPr>
          <w:rFonts w:ascii="Times New Roman" w:hAnsi="Times New Roman" w:cs="Times New Roman"/>
          <w:sz w:val="24"/>
          <w:szCs w:val="24"/>
        </w:rPr>
      </w:pPr>
      <w:r w:rsidRPr="009124A3">
        <w:rPr>
          <w:rFonts w:ascii="Times New Roman" w:eastAsia="Times New Roman" w:hAnsi="Times New Roman" w:cs="Times New Roman"/>
          <w:b/>
          <w:sz w:val="24"/>
          <w:szCs w:val="24"/>
        </w:rPr>
        <w:lastRenderedPageBreak/>
        <w:t>Условия оказания услуг</w:t>
      </w:r>
      <w:r w:rsidR="009124A3">
        <w:rPr>
          <w:rFonts w:ascii="Times New Roman" w:eastAsia="Times New Roman" w:hAnsi="Times New Roman" w:cs="Times New Roman"/>
          <w:b/>
          <w:sz w:val="24"/>
          <w:szCs w:val="24"/>
        </w:rPr>
        <w:t xml:space="preserve">: </w:t>
      </w:r>
    </w:p>
    <w:sdt>
      <w:sdtPr>
        <w:rPr>
          <w:rFonts w:ascii="Times New Roman" w:hAnsi="Times New Roman" w:cs="Times New Roman"/>
          <w:bCs/>
        </w:rPr>
        <w:id w:val="733663131"/>
        <w:placeholder>
          <w:docPart w:val="4AED245A17914451BC2EB3115B06930C"/>
        </w:placeholder>
      </w:sdtPr>
      <w:sdtEndPr/>
      <w:sdtContent>
        <w:p w:rsidR="004F36C8" w:rsidRDefault="004F36C8" w:rsidP="00361EE2">
          <w:pPr>
            <w:adjustRightInd w:val="0"/>
            <w:spacing w:after="0" w:line="240" w:lineRule="auto"/>
            <w:jc w:val="both"/>
            <w:rPr>
              <w:rFonts w:ascii="Times New Roman" w:hAnsi="Times New Roman" w:cs="Times New Roman"/>
              <w:bCs/>
            </w:rPr>
          </w:pPr>
          <w:r>
            <w:rPr>
              <w:rFonts w:ascii="Times New Roman" w:hAnsi="Times New Roman" w:cs="Times New Roman"/>
              <w:bCs/>
            </w:rPr>
            <w:t>- Оказание медицинских услуг круглосуточно, включая праздники и выходные дни.</w:t>
          </w:r>
        </w:p>
        <w:p w:rsidR="005740D6" w:rsidRPr="00C32C4C" w:rsidRDefault="00AC2FFA" w:rsidP="005740D6">
          <w:pPr>
            <w:spacing w:after="0" w:line="240" w:lineRule="auto"/>
            <w:jc w:val="both"/>
            <w:outlineLvl w:val="0"/>
            <w:rPr>
              <w:rFonts w:ascii="Times New Roman" w:eastAsia="Times New Roman" w:hAnsi="Times New Roman" w:cs="Times New Roman"/>
              <w:bCs/>
              <w:spacing w:val="3"/>
              <w:kern w:val="36"/>
              <w:sz w:val="24"/>
              <w:szCs w:val="24"/>
            </w:rPr>
          </w:pPr>
          <w:r w:rsidRPr="00A65FC6">
            <w:rPr>
              <w:rFonts w:ascii="Times New Roman" w:hAnsi="Times New Roman" w:cs="Times New Roman"/>
              <w:sz w:val="24"/>
              <w:szCs w:val="24"/>
            </w:rPr>
            <w:t xml:space="preserve">- </w:t>
          </w:r>
          <w:r w:rsidRPr="005740D6">
            <w:rPr>
              <w:rFonts w:ascii="Times New Roman" w:hAnsi="Times New Roman" w:cs="Times New Roman"/>
              <w:sz w:val="24"/>
              <w:szCs w:val="24"/>
            </w:rPr>
            <w:t xml:space="preserve">Оказание медицинских услуг в соответствии </w:t>
          </w:r>
          <w:r w:rsidR="005740D6" w:rsidRPr="005740D6">
            <w:rPr>
              <w:rFonts w:ascii="Times New Roman" w:hAnsi="Times New Roman" w:cs="Times New Roman"/>
              <w:sz w:val="24"/>
              <w:szCs w:val="24"/>
            </w:rPr>
            <w:t xml:space="preserve">требованиями </w:t>
          </w:r>
          <w:r w:rsidR="005740D6" w:rsidRPr="00C32C4C">
            <w:rPr>
              <w:rFonts w:ascii="Times New Roman" w:eastAsia="Times New Roman" w:hAnsi="Times New Roman" w:cs="Times New Roman"/>
              <w:bCs/>
              <w:spacing w:val="3"/>
              <w:kern w:val="36"/>
              <w:sz w:val="24"/>
              <w:szCs w:val="24"/>
            </w:rPr>
            <w:t>Приказ</w:t>
          </w:r>
          <w:r w:rsidR="005740D6" w:rsidRPr="005740D6">
            <w:rPr>
              <w:rFonts w:ascii="Times New Roman" w:eastAsia="Times New Roman" w:hAnsi="Times New Roman" w:cs="Times New Roman"/>
              <w:bCs/>
              <w:spacing w:val="3"/>
              <w:kern w:val="36"/>
              <w:sz w:val="24"/>
              <w:szCs w:val="24"/>
            </w:rPr>
            <w:t>а</w:t>
          </w:r>
          <w:r w:rsidR="005740D6" w:rsidRPr="00C32C4C">
            <w:rPr>
              <w:rFonts w:ascii="Times New Roman" w:eastAsia="Times New Roman" w:hAnsi="Times New Roman" w:cs="Times New Roman"/>
              <w:bCs/>
              <w:spacing w:val="3"/>
              <w:kern w:val="36"/>
              <w:sz w:val="24"/>
              <w:szCs w:val="24"/>
            </w:rPr>
            <w:t xml:space="preserve"> Министерства здравоохранения Российской Федерации (Минздрав России) от 15 декабря 2014 г. N 835н г. Москва "Об утверждении Порядка проведения </w:t>
          </w:r>
          <w:proofErr w:type="spellStart"/>
          <w:r w:rsidR="005740D6" w:rsidRPr="00C32C4C">
            <w:rPr>
              <w:rFonts w:ascii="Times New Roman" w:eastAsia="Times New Roman" w:hAnsi="Times New Roman" w:cs="Times New Roman"/>
              <w:bCs/>
              <w:spacing w:val="3"/>
              <w:kern w:val="36"/>
              <w:sz w:val="24"/>
              <w:szCs w:val="24"/>
            </w:rPr>
            <w:t>предсменных</w:t>
          </w:r>
          <w:proofErr w:type="spellEnd"/>
          <w:r w:rsidR="005740D6" w:rsidRPr="00C32C4C">
            <w:rPr>
              <w:rFonts w:ascii="Times New Roman" w:eastAsia="Times New Roman" w:hAnsi="Times New Roman" w:cs="Times New Roman"/>
              <w:bCs/>
              <w:spacing w:val="3"/>
              <w:kern w:val="36"/>
              <w:sz w:val="24"/>
              <w:szCs w:val="24"/>
            </w:rPr>
            <w:t xml:space="preserve">, </w:t>
          </w:r>
          <w:proofErr w:type="spellStart"/>
          <w:r w:rsidR="005740D6" w:rsidRPr="00C32C4C">
            <w:rPr>
              <w:rFonts w:ascii="Times New Roman" w:eastAsia="Times New Roman" w:hAnsi="Times New Roman" w:cs="Times New Roman"/>
              <w:bCs/>
              <w:spacing w:val="3"/>
              <w:kern w:val="36"/>
              <w:sz w:val="24"/>
              <w:szCs w:val="24"/>
            </w:rPr>
            <w:t>предрейсовых</w:t>
          </w:r>
          <w:proofErr w:type="spellEnd"/>
          <w:r w:rsidR="005740D6" w:rsidRPr="00C32C4C">
            <w:rPr>
              <w:rFonts w:ascii="Times New Roman" w:eastAsia="Times New Roman" w:hAnsi="Times New Roman" w:cs="Times New Roman"/>
              <w:bCs/>
              <w:spacing w:val="3"/>
              <w:kern w:val="36"/>
              <w:sz w:val="24"/>
              <w:szCs w:val="24"/>
            </w:rPr>
            <w:t xml:space="preserve"> и </w:t>
          </w:r>
          <w:proofErr w:type="spellStart"/>
          <w:r w:rsidR="005740D6" w:rsidRPr="00C32C4C">
            <w:rPr>
              <w:rFonts w:ascii="Times New Roman" w:eastAsia="Times New Roman" w:hAnsi="Times New Roman" w:cs="Times New Roman"/>
              <w:bCs/>
              <w:spacing w:val="3"/>
              <w:kern w:val="36"/>
              <w:sz w:val="24"/>
              <w:szCs w:val="24"/>
            </w:rPr>
            <w:t>послесменных</w:t>
          </w:r>
          <w:proofErr w:type="spellEnd"/>
          <w:r w:rsidR="005740D6" w:rsidRPr="00C32C4C">
            <w:rPr>
              <w:rFonts w:ascii="Times New Roman" w:eastAsia="Times New Roman" w:hAnsi="Times New Roman" w:cs="Times New Roman"/>
              <w:bCs/>
              <w:spacing w:val="3"/>
              <w:kern w:val="36"/>
              <w:sz w:val="24"/>
              <w:szCs w:val="24"/>
            </w:rPr>
            <w:t xml:space="preserve">, </w:t>
          </w:r>
          <w:proofErr w:type="spellStart"/>
          <w:r w:rsidR="005740D6" w:rsidRPr="00C32C4C">
            <w:rPr>
              <w:rFonts w:ascii="Times New Roman" w:eastAsia="Times New Roman" w:hAnsi="Times New Roman" w:cs="Times New Roman"/>
              <w:bCs/>
              <w:spacing w:val="3"/>
              <w:kern w:val="36"/>
              <w:sz w:val="24"/>
              <w:szCs w:val="24"/>
            </w:rPr>
            <w:t>послерейсовых</w:t>
          </w:r>
          <w:proofErr w:type="spellEnd"/>
          <w:r w:rsidR="005740D6" w:rsidRPr="00C32C4C">
            <w:rPr>
              <w:rFonts w:ascii="Times New Roman" w:eastAsia="Times New Roman" w:hAnsi="Times New Roman" w:cs="Times New Roman"/>
              <w:bCs/>
              <w:spacing w:val="3"/>
              <w:kern w:val="36"/>
              <w:sz w:val="24"/>
              <w:szCs w:val="24"/>
            </w:rPr>
            <w:t xml:space="preserve"> медицинских осмотров"</w:t>
          </w:r>
        </w:p>
        <w:p w:rsidR="00AC2FFA" w:rsidRPr="005740D6" w:rsidRDefault="00AC2FFA" w:rsidP="005740D6">
          <w:pPr>
            <w:adjustRightInd w:val="0"/>
            <w:spacing w:after="0" w:line="240" w:lineRule="auto"/>
            <w:jc w:val="both"/>
            <w:rPr>
              <w:rFonts w:ascii="Times New Roman" w:hAnsi="Times New Roman" w:cs="Times New Roman"/>
              <w:sz w:val="24"/>
              <w:szCs w:val="24"/>
            </w:rPr>
          </w:pPr>
          <w:r w:rsidRPr="005740D6">
            <w:rPr>
              <w:rFonts w:ascii="Times New Roman" w:hAnsi="Times New Roman" w:cs="Times New Roman"/>
              <w:sz w:val="24"/>
              <w:szCs w:val="24"/>
            </w:rPr>
            <w:t>- Обеспечение помещений необходимыми медицинскими оборудованием (инструментами) и расходными материалами.</w:t>
          </w:r>
        </w:p>
        <w:p w:rsidR="00AC2FFA" w:rsidRPr="005740D6" w:rsidRDefault="00AC2FFA" w:rsidP="005740D6">
          <w:pPr>
            <w:tabs>
              <w:tab w:val="left" w:pos="851"/>
            </w:tabs>
            <w:spacing w:after="0" w:line="240" w:lineRule="auto"/>
            <w:jc w:val="both"/>
            <w:rPr>
              <w:rFonts w:ascii="Times New Roman" w:hAnsi="Times New Roman" w:cs="Times New Roman"/>
              <w:sz w:val="24"/>
              <w:szCs w:val="24"/>
            </w:rPr>
          </w:pPr>
          <w:r w:rsidRPr="005740D6">
            <w:rPr>
              <w:rFonts w:ascii="Times New Roman" w:hAnsi="Times New Roman" w:cs="Times New Roman"/>
              <w:sz w:val="24"/>
              <w:szCs w:val="24"/>
            </w:rPr>
            <w:t>- Обеспечение медицинского персонала необходимой нормативно-правовой документацией.</w:t>
          </w:r>
        </w:p>
        <w:p w:rsidR="00AC2FFA" w:rsidRPr="00A65FC6" w:rsidRDefault="00AC2FFA" w:rsidP="005740D6">
          <w:pPr>
            <w:spacing w:after="0" w:line="240" w:lineRule="auto"/>
            <w:jc w:val="both"/>
            <w:rPr>
              <w:rFonts w:ascii="Times New Roman" w:hAnsi="Times New Roman" w:cs="Times New Roman"/>
              <w:sz w:val="24"/>
              <w:szCs w:val="24"/>
            </w:rPr>
          </w:pPr>
          <w:r w:rsidRPr="005740D6">
            <w:rPr>
              <w:rFonts w:ascii="Times New Roman" w:hAnsi="Times New Roman" w:cs="Times New Roman"/>
              <w:sz w:val="24"/>
              <w:szCs w:val="24"/>
            </w:rPr>
            <w:t xml:space="preserve">- Проведение </w:t>
          </w:r>
          <w:proofErr w:type="spellStart"/>
          <w:r w:rsidRPr="005740D6">
            <w:rPr>
              <w:rFonts w:ascii="Times New Roman" w:hAnsi="Times New Roman" w:cs="Times New Roman"/>
              <w:sz w:val="24"/>
              <w:szCs w:val="24"/>
            </w:rPr>
            <w:t>предрейсовых</w:t>
          </w:r>
          <w:proofErr w:type="spellEnd"/>
          <w:r w:rsidRPr="00A65FC6">
            <w:rPr>
              <w:rFonts w:ascii="Times New Roman" w:hAnsi="Times New Roman" w:cs="Times New Roman"/>
              <w:sz w:val="24"/>
              <w:szCs w:val="24"/>
            </w:rPr>
            <w:t xml:space="preserve"> медицинских осмотров водителей транспортных средств только медицинским персоналом, имеющим соответствующий сертификат, а медицинское учреждение-лицензию.</w:t>
          </w:r>
        </w:p>
        <w:p w:rsidR="004F36C8" w:rsidRDefault="00AC2FFA" w:rsidP="00361EE2">
          <w:pPr>
            <w:spacing w:after="0" w:line="240" w:lineRule="auto"/>
            <w:jc w:val="both"/>
            <w:rPr>
              <w:rFonts w:ascii="Times New Roman" w:hAnsi="Times New Roman" w:cs="Times New Roman"/>
              <w:sz w:val="24"/>
              <w:szCs w:val="24"/>
            </w:rPr>
          </w:pPr>
          <w:r w:rsidRPr="00A65FC6">
            <w:rPr>
              <w:rFonts w:ascii="Times New Roman" w:hAnsi="Times New Roman" w:cs="Times New Roman"/>
              <w:sz w:val="24"/>
              <w:szCs w:val="24"/>
            </w:rPr>
            <w:t xml:space="preserve">- Обеспечение контроля за качеством </w:t>
          </w:r>
          <w:proofErr w:type="spellStart"/>
          <w:r w:rsidRPr="00A65FC6">
            <w:rPr>
              <w:rFonts w:ascii="Times New Roman" w:hAnsi="Times New Roman" w:cs="Times New Roman"/>
              <w:sz w:val="24"/>
              <w:szCs w:val="24"/>
            </w:rPr>
            <w:t>предрейсовых</w:t>
          </w:r>
          <w:proofErr w:type="spellEnd"/>
          <w:r w:rsidRPr="00A65FC6">
            <w:rPr>
              <w:rFonts w:ascii="Times New Roman" w:hAnsi="Times New Roman" w:cs="Times New Roman"/>
              <w:sz w:val="24"/>
              <w:szCs w:val="24"/>
            </w:rPr>
            <w:t xml:space="preserve"> медицинских осмотров водителей транспортных средств.</w:t>
          </w:r>
        </w:p>
        <w:p w:rsidR="00BA7787" w:rsidRPr="00AC2FFA" w:rsidRDefault="009B5046" w:rsidP="00361EE2">
          <w:pPr>
            <w:spacing w:after="0" w:line="240" w:lineRule="auto"/>
            <w:jc w:val="both"/>
            <w:rPr>
              <w:rFonts w:ascii="Times New Roman" w:hAnsi="Times New Roman" w:cs="Times New Roman"/>
              <w:sz w:val="24"/>
              <w:szCs w:val="24"/>
            </w:rPr>
          </w:pPr>
        </w:p>
      </w:sdtContent>
    </w:sdt>
    <w:p w:rsidR="00720A60" w:rsidRPr="005D5BBB" w:rsidRDefault="00720A60" w:rsidP="00BA7787">
      <w:pPr>
        <w:pStyle w:val="a3"/>
        <w:numPr>
          <w:ilvl w:val="0"/>
          <w:numId w:val="12"/>
        </w:numPr>
        <w:spacing w:after="4" w:line="269" w:lineRule="auto"/>
        <w:ind w:right="724"/>
        <w:jc w:val="both"/>
        <w:rPr>
          <w:rFonts w:ascii="Times New Roman" w:hAnsi="Times New Roman" w:cs="Times New Roman"/>
          <w:sz w:val="24"/>
          <w:szCs w:val="24"/>
        </w:rPr>
      </w:pPr>
      <w:r w:rsidRPr="009124A3">
        <w:rPr>
          <w:rFonts w:ascii="Times New Roman" w:eastAsia="Times New Roman" w:hAnsi="Times New Roman" w:cs="Times New Roman"/>
          <w:b/>
          <w:sz w:val="24"/>
          <w:szCs w:val="24"/>
        </w:rPr>
        <w:t xml:space="preserve">Ведомость оказываемых услуг: </w:t>
      </w:r>
    </w:p>
    <w:p w:rsidR="005D5BBB" w:rsidRPr="009124A3" w:rsidRDefault="005D5BBB" w:rsidP="005D5BBB">
      <w:pPr>
        <w:pStyle w:val="a3"/>
        <w:spacing w:after="4" w:line="269" w:lineRule="auto"/>
        <w:ind w:right="724"/>
        <w:jc w:val="both"/>
        <w:rPr>
          <w:rFonts w:ascii="Times New Roman" w:hAnsi="Times New Roman" w:cs="Times New Roman"/>
          <w:sz w:val="24"/>
          <w:szCs w:val="24"/>
        </w:rPr>
      </w:pP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1"/>
        <w:gridCol w:w="5811"/>
        <w:gridCol w:w="1560"/>
      </w:tblGrid>
      <w:tr w:rsidR="00361EE2" w:rsidRPr="00F66A5E" w:rsidTr="004F36C8">
        <w:trPr>
          <w:trHeight w:val="450"/>
          <w:jc w:val="center"/>
        </w:trPr>
        <w:tc>
          <w:tcPr>
            <w:tcW w:w="1281" w:type="dxa"/>
            <w:vAlign w:val="center"/>
          </w:tcPr>
          <w:p w:rsidR="00361EE2" w:rsidRPr="00F66A5E" w:rsidRDefault="00361EE2" w:rsidP="004F36C8">
            <w:pPr>
              <w:spacing w:after="200" w:line="240" w:lineRule="auto"/>
              <w:jc w:val="center"/>
              <w:rPr>
                <w:rFonts w:ascii="Times New Roman" w:eastAsiaTheme="minorHAnsi" w:hAnsi="Times New Roman" w:cs="Times New Roman"/>
                <w:color w:val="auto"/>
                <w:spacing w:val="10"/>
                <w:sz w:val="24"/>
                <w:szCs w:val="24"/>
                <w:lang w:eastAsia="en-US"/>
              </w:rPr>
            </w:pPr>
            <w:r w:rsidRPr="00F66A5E">
              <w:rPr>
                <w:rFonts w:ascii="Times New Roman" w:eastAsiaTheme="minorHAnsi" w:hAnsi="Times New Roman" w:cs="Times New Roman"/>
                <w:color w:val="auto"/>
                <w:spacing w:val="10"/>
                <w:sz w:val="24"/>
                <w:szCs w:val="24"/>
                <w:lang w:eastAsia="en-US"/>
              </w:rPr>
              <w:t>№ п/п</w:t>
            </w:r>
          </w:p>
        </w:tc>
        <w:tc>
          <w:tcPr>
            <w:tcW w:w="5811" w:type="dxa"/>
            <w:vAlign w:val="center"/>
          </w:tcPr>
          <w:p w:rsidR="00361EE2" w:rsidRPr="00F66A5E" w:rsidRDefault="00361EE2" w:rsidP="005D57E3">
            <w:pPr>
              <w:spacing w:after="200" w:line="240" w:lineRule="auto"/>
              <w:rPr>
                <w:rFonts w:ascii="Times New Roman" w:eastAsiaTheme="minorHAnsi" w:hAnsi="Times New Roman" w:cs="Times New Roman"/>
                <w:color w:val="auto"/>
                <w:spacing w:val="10"/>
                <w:sz w:val="24"/>
                <w:szCs w:val="24"/>
                <w:lang w:eastAsia="en-US"/>
              </w:rPr>
            </w:pPr>
            <w:r w:rsidRPr="00F66A5E">
              <w:rPr>
                <w:rFonts w:ascii="Times New Roman" w:eastAsiaTheme="minorHAnsi" w:hAnsi="Times New Roman" w:cs="Times New Roman"/>
                <w:color w:val="auto"/>
                <w:spacing w:val="10"/>
                <w:sz w:val="24"/>
                <w:szCs w:val="24"/>
                <w:lang w:eastAsia="en-US"/>
              </w:rPr>
              <w:t>Наименование услуг и их содержание</w:t>
            </w:r>
          </w:p>
        </w:tc>
        <w:tc>
          <w:tcPr>
            <w:tcW w:w="1560" w:type="dxa"/>
            <w:shd w:val="clear" w:color="auto" w:fill="auto"/>
            <w:vAlign w:val="center"/>
          </w:tcPr>
          <w:p w:rsidR="00361EE2" w:rsidRPr="00F66A5E" w:rsidRDefault="00361EE2" w:rsidP="00361EE2">
            <w:pPr>
              <w:jc w:val="center"/>
              <w:rPr>
                <w:rFonts w:ascii="Times New Roman" w:hAnsi="Times New Roman" w:cs="Times New Roman"/>
                <w:sz w:val="24"/>
                <w:szCs w:val="24"/>
              </w:rPr>
            </w:pPr>
            <w:r>
              <w:rPr>
                <w:rFonts w:ascii="Times New Roman" w:hAnsi="Times New Roman" w:cs="Times New Roman"/>
                <w:sz w:val="24"/>
                <w:szCs w:val="24"/>
              </w:rPr>
              <w:t>Кол-во водителей</w:t>
            </w:r>
          </w:p>
        </w:tc>
      </w:tr>
      <w:tr w:rsidR="00361EE2" w:rsidRPr="00F66A5E" w:rsidTr="004F36C8">
        <w:trPr>
          <w:trHeight w:val="535"/>
          <w:jc w:val="center"/>
        </w:trPr>
        <w:tc>
          <w:tcPr>
            <w:tcW w:w="1281" w:type="dxa"/>
            <w:vAlign w:val="center"/>
          </w:tcPr>
          <w:p w:rsidR="00361EE2" w:rsidRPr="00F66A5E" w:rsidRDefault="00361EE2" w:rsidP="005D57E3">
            <w:pPr>
              <w:keepNext/>
              <w:numPr>
                <w:ilvl w:val="0"/>
                <w:numId w:val="9"/>
              </w:numPr>
              <w:spacing w:before="240" w:after="60" w:line="240" w:lineRule="auto"/>
              <w:ind w:left="432"/>
              <w:outlineLvl w:val="0"/>
              <w:rPr>
                <w:rFonts w:ascii="Times New Roman" w:eastAsia="Times New Roman" w:hAnsi="Times New Roman" w:cs="Times New Roman"/>
                <w:color w:val="auto"/>
                <w:spacing w:val="10"/>
                <w:sz w:val="24"/>
                <w:szCs w:val="24"/>
                <w:lang w:eastAsia="en-US"/>
              </w:rPr>
            </w:pPr>
          </w:p>
        </w:tc>
        <w:tc>
          <w:tcPr>
            <w:tcW w:w="5811" w:type="dxa"/>
            <w:vAlign w:val="center"/>
          </w:tcPr>
          <w:p w:rsidR="00361EE2" w:rsidRPr="00195DE7" w:rsidRDefault="00361EE2" w:rsidP="009B5046">
            <w:pPr>
              <w:spacing w:after="120" w:line="240" w:lineRule="auto"/>
              <w:ind w:left="108"/>
              <w:jc w:val="both"/>
              <w:rPr>
                <w:rFonts w:ascii="Times New Roman" w:eastAsiaTheme="minorHAnsi" w:hAnsi="Times New Roman" w:cs="Times New Roman"/>
                <w:color w:val="auto"/>
                <w:spacing w:val="10"/>
                <w:sz w:val="24"/>
                <w:szCs w:val="24"/>
                <w:lang w:eastAsia="en-US"/>
              </w:rPr>
            </w:pPr>
            <w:r w:rsidRPr="00A65FC6">
              <w:rPr>
                <w:rFonts w:ascii="Times New Roman" w:eastAsia="Times New Roman" w:hAnsi="Times New Roman" w:cs="Times New Roman"/>
                <w:sz w:val="24"/>
                <w:szCs w:val="24"/>
              </w:rPr>
              <w:t xml:space="preserve">Проведение </w:t>
            </w:r>
            <w:proofErr w:type="spellStart"/>
            <w:r w:rsidRPr="00A65FC6">
              <w:rPr>
                <w:rFonts w:ascii="Times New Roman" w:eastAsia="Times New Roman" w:hAnsi="Times New Roman" w:cs="Times New Roman"/>
                <w:sz w:val="24"/>
                <w:szCs w:val="24"/>
              </w:rPr>
              <w:t>предрейсовых</w:t>
            </w:r>
            <w:proofErr w:type="spellEnd"/>
            <w:r w:rsidR="009B5046">
              <w:rPr>
                <w:rFonts w:ascii="Times New Roman" w:eastAsia="Times New Roman" w:hAnsi="Times New Roman" w:cs="Times New Roman"/>
                <w:sz w:val="24"/>
                <w:szCs w:val="24"/>
              </w:rPr>
              <w:t xml:space="preserve"> </w:t>
            </w:r>
            <w:bookmarkStart w:id="0" w:name="_GoBack"/>
            <w:bookmarkEnd w:id="0"/>
            <w:r w:rsidRPr="00A65FC6">
              <w:rPr>
                <w:rFonts w:ascii="Times New Roman" w:eastAsia="Times New Roman" w:hAnsi="Times New Roman" w:cs="Times New Roman"/>
                <w:sz w:val="24"/>
                <w:szCs w:val="24"/>
              </w:rPr>
              <w:t>медицинских осмотров водителей транспортных средств</w:t>
            </w:r>
          </w:p>
        </w:tc>
        <w:tc>
          <w:tcPr>
            <w:tcW w:w="1560" w:type="dxa"/>
            <w:shd w:val="clear" w:color="auto" w:fill="auto"/>
            <w:vAlign w:val="center"/>
          </w:tcPr>
          <w:p w:rsidR="00361EE2" w:rsidRPr="00F66A5E" w:rsidRDefault="009B5046" w:rsidP="003D7A40">
            <w:pPr>
              <w:jc w:val="center"/>
              <w:rPr>
                <w:rFonts w:ascii="Times New Roman" w:hAnsi="Times New Roman" w:cs="Times New Roman"/>
                <w:sz w:val="24"/>
                <w:szCs w:val="24"/>
              </w:rPr>
            </w:pPr>
            <w:r>
              <w:rPr>
                <w:rFonts w:ascii="Times New Roman" w:hAnsi="Times New Roman" w:cs="Times New Roman"/>
                <w:sz w:val="24"/>
                <w:szCs w:val="24"/>
              </w:rPr>
              <w:t>6</w:t>
            </w:r>
          </w:p>
        </w:tc>
      </w:tr>
    </w:tbl>
    <w:p w:rsidR="009124A3" w:rsidRPr="009124A3" w:rsidRDefault="009124A3" w:rsidP="009124A3">
      <w:pPr>
        <w:spacing w:after="4" w:line="269" w:lineRule="auto"/>
        <w:ind w:right="724"/>
        <w:jc w:val="both"/>
        <w:rPr>
          <w:rFonts w:ascii="Times New Roman" w:hAnsi="Times New Roman" w:cs="Times New Roman"/>
          <w:sz w:val="24"/>
          <w:szCs w:val="24"/>
        </w:rPr>
      </w:pPr>
    </w:p>
    <w:sectPr w:rsidR="009124A3" w:rsidRPr="009124A3" w:rsidSect="00A65FC6">
      <w:pgSz w:w="11906" w:h="16838"/>
      <w:pgMar w:top="1135" w:right="424" w:bottom="567"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B76"/>
    <w:multiLevelType w:val="multilevel"/>
    <w:tmpl w:val="4C0E120E"/>
    <w:lvl w:ilvl="0">
      <w:start w:val="1"/>
      <w:numFmt w:val="decimal"/>
      <w:lvlText w:val="%1."/>
      <w:lvlJc w:val="left"/>
      <w:pPr>
        <w:tabs>
          <w:tab w:val="num" w:pos="993"/>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15:restartNumberingAfterBreak="0">
    <w:nsid w:val="097449DA"/>
    <w:multiLevelType w:val="hybridMultilevel"/>
    <w:tmpl w:val="43EE8C34"/>
    <w:lvl w:ilvl="0" w:tplc="C7B4F624">
      <w:start w:val="3680"/>
      <w:numFmt w:val="decimal"/>
      <w:lvlText w:val="%1"/>
      <w:lvlJc w:val="left"/>
      <w:pPr>
        <w:ind w:left="763" w:hanging="480"/>
      </w:pPr>
      <w:rPr>
        <w:rFonts w:eastAsia="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166B2CE2"/>
    <w:multiLevelType w:val="hybridMultilevel"/>
    <w:tmpl w:val="1252359A"/>
    <w:lvl w:ilvl="0" w:tplc="C13EF9AA">
      <w:start w:val="366"/>
      <w:numFmt w:val="decimal"/>
      <w:pStyle w:val="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56C72E">
      <w:start w:val="1"/>
      <w:numFmt w:val="lowerLetter"/>
      <w:lvlText w:val="%2"/>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2FA86">
      <w:start w:val="1"/>
      <w:numFmt w:val="lowerRoman"/>
      <w:lvlText w:val="%3"/>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E3C96">
      <w:start w:val="1"/>
      <w:numFmt w:val="decimal"/>
      <w:lvlText w:val="%4"/>
      <w:lvlJc w:val="left"/>
      <w:pPr>
        <w:ind w:left="6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A1328">
      <w:start w:val="1"/>
      <w:numFmt w:val="lowerLetter"/>
      <w:lvlText w:val="%5"/>
      <w:lvlJc w:val="left"/>
      <w:pPr>
        <w:ind w:left="7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60709E">
      <w:start w:val="1"/>
      <w:numFmt w:val="lowerRoman"/>
      <w:lvlText w:val="%6"/>
      <w:lvlJc w:val="left"/>
      <w:pPr>
        <w:ind w:left="8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A3D88">
      <w:start w:val="1"/>
      <w:numFmt w:val="decimal"/>
      <w:lvlText w:val="%7"/>
      <w:lvlJc w:val="left"/>
      <w:pPr>
        <w:ind w:left="9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40508">
      <w:start w:val="1"/>
      <w:numFmt w:val="lowerLetter"/>
      <w:lvlText w:val="%8"/>
      <w:lvlJc w:val="left"/>
      <w:pPr>
        <w:ind w:left="9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F02612">
      <w:start w:val="1"/>
      <w:numFmt w:val="lowerRoman"/>
      <w:lvlText w:val="%9"/>
      <w:lvlJc w:val="left"/>
      <w:pPr>
        <w:ind w:left="10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1F75D3"/>
    <w:multiLevelType w:val="hybridMultilevel"/>
    <w:tmpl w:val="BE160634"/>
    <w:lvl w:ilvl="0" w:tplc="36086226">
      <w:start w:val="10"/>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07CF17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59A2B7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2C3B6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D98F65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EBC2BB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E7ACC6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3E0252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1AE92A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1D5534"/>
    <w:multiLevelType w:val="multilevel"/>
    <w:tmpl w:val="0FDA967E"/>
    <w:lvl w:ilvl="0">
      <w:start w:val="9"/>
      <w:numFmt w:val="decimal"/>
      <w:lvlText w:val="%1."/>
      <w:lvlJc w:val="left"/>
      <w:pPr>
        <w:ind w:left="360" w:hanging="360"/>
      </w:pPr>
      <w:rPr>
        <w:rFonts w:ascii="Calibri" w:hAnsi="Calibri"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5" w15:restartNumberingAfterBreak="0">
    <w:nsid w:val="2434294B"/>
    <w:multiLevelType w:val="hybridMultilevel"/>
    <w:tmpl w:val="5D1A44D2"/>
    <w:lvl w:ilvl="0" w:tplc="08F02D9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0347FE"/>
    <w:multiLevelType w:val="multilevel"/>
    <w:tmpl w:val="EC66BF4E"/>
    <w:lvl w:ilvl="0">
      <w:start w:val="4"/>
      <w:numFmt w:val="decimal"/>
      <w:lvlText w:val="%1."/>
      <w:lvlJc w:val="left"/>
      <w:pPr>
        <w:ind w:left="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884323"/>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2F03898"/>
    <w:multiLevelType w:val="multilevel"/>
    <w:tmpl w:val="1B3E8C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7.%4."/>
      <w:lvlJc w:val="left"/>
      <w:pPr>
        <w:tabs>
          <w:tab w:val="num" w:pos="910"/>
        </w:tabs>
        <w:ind w:left="91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81516FC"/>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0" w15:restartNumberingAfterBreak="0">
    <w:nsid w:val="4AB53DFE"/>
    <w:multiLevelType w:val="multilevel"/>
    <w:tmpl w:val="19342B10"/>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F2C1D80"/>
    <w:multiLevelType w:val="hybridMultilevel"/>
    <w:tmpl w:val="5C685608"/>
    <w:lvl w:ilvl="0" w:tplc="F4CA6BF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FC17F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934ED5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378144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55AE3B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060EBA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C8E4C9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B4A36C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46A5DB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7114F4C"/>
    <w:multiLevelType w:val="multilevel"/>
    <w:tmpl w:val="D5F266E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6"/>
  </w:num>
  <w:num w:numId="3">
    <w:abstractNumId w:val="3"/>
  </w:num>
  <w:num w:numId="4">
    <w:abstractNumId w:val="2"/>
  </w:num>
  <w:num w:numId="5">
    <w:abstractNumId w:val="1"/>
  </w:num>
  <w:num w:numId="6">
    <w:abstractNumId w:val="5"/>
  </w:num>
  <w:num w:numId="7">
    <w:abstractNumId w:val="7"/>
  </w:num>
  <w:num w:numId="8">
    <w:abstractNumId w:val="9"/>
  </w:num>
  <w:num w:numId="9">
    <w:abstractNumId w:val="0"/>
  </w:num>
  <w:num w:numId="10">
    <w:abstractNumId w:val="8"/>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8F"/>
    <w:rsid w:val="0006508F"/>
    <w:rsid w:val="000B720F"/>
    <w:rsid w:val="000C41CA"/>
    <w:rsid w:val="00195DE7"/>
    <w:rsid w:val="001F7605"/>
    <w:rsid w:val="001F771D"/>
    <w:rsid w:val="00231787"/>
    <w:rsid w:val="00254DFC"/>
    <w:rsid w:val="00347637"/>
    <w:rsid w:val="00361EE2"/>
    <w:rsid w:val="003D7A40"/>
    <w:rsid w:val="004F36C8"/>
    <w:rsid w:val="005227EB"/>
    <w:rsid w:val="005740D6"/>
    <w:rsid w:val="005D57E3"/>
    <w:rsid w:val="005D5BBB"/>
    <w:rsid w:val="0060135A"/>
    <w:rsid w:val="00647C93"/>
    <w:rsid w:val="006A5BF2"/>
    <w:rsid w:val="00720A60"/>
    <w:rsid w:val="00853634"/>
    <w:rsid w:val="009124A3"/>
    <w:rsid w:val="00972537"/>
    <w:rsid w:val="009B5046"/>
    <w:rsid w:val="00A552BA"/>
    <w:rsid w:val="00A65FC6"/>
    <w:rsid w:val="00AC2FFA"/>
    <w:rsid w:val="00AD5562"/>
    <w:rsid w:val="00BA7787"/>
    <w:rsid w:val="00C57A77"/>
    <w:rsid w:val="00C92731"/>
    <w:rsid w:val="00D97049"/>
    <w:rsid w:val="00E06942"/>
    <w:rsid w:val="00EC2B2F"/>
    <w:rsid w:val="00F26D7E"/>
    <w:rsid w:val="00F66A5E"/>
    <w:rsid w:val="00FA5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59308-9FC5-4602-B200-61755CBC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nhideWhenUsed/>
    <w:qFormat/>
    <w:pPr>
      <w:keepNext/>
      <w:keepLines/>
      <w:numPr>
        <w:numId w:val="4"/>
      </w:numPr>
      <w:spacing w:after="0"/>
      <w:ind w:left="10" w:right="808" w:hanging="10"/>
      <w:jc w:val="center"/>
      <w:outlineLvl w:val="0"/>
    </w:pPr>
    <w:rPr>
      <w:rFonts w:ascii="Times New Roman" w:eastAsia="Times New Roman" w:hAnsi="Times New Roman" w:cs="Times New Roman"/>
      <w:color w:val="000000"/>
      <w:sz w:val="24"/>
    </w:rPr>
  </w:style>
  <w:style w:type="paragraph" w:styleId="2">
    <w:name w:val="heading 2"/>
    <w:next w:val="a"/>
    <w:link w:val="20"/>
    <w:unhideWhenUsed/>
    <w:qFormat/>
    <w:pPr>
      <w:keepNext/>
      <w:keepLines/>
      <w:spacing w:after="0"/>
      <w:ind w:left="730" w:hanging="10"/>
      <w:outlineLvl w:val="1"/>
    </w:pPr>
    <w:rPr>
      <w:rFonts w:ascii="Times New Roman" w:eastAsia="Times New Roman" w:hAnsi="Times New Roman" w:cs="Times New Roman"/>
      <w:color w:val="548DD4"/>
      <w:sz w:val="24"/>
    </w:rPr>
  </w:style>
  <w:style w:type="paragraph" w:styleId="3">
    <w:name w:val="heading 3"/>
    <w:next w:val="a"/>
    <w:link w:val="30"/>
    <w:unhideWhenUsed/>
    <w:qFormat/>
    <w:pPr>
      <w:keepNext/>
      <w:keepLines/>
      <w:spacing w:after="0"/>
      <w:ind w:left="10" w:hanging="10"/>
      <w:jc w:val="center"/>
      <w:outlineLvl w:val="2"/>
    </w:pPr>
    <w:rPr>
      <w:rFonts w:ascii="Times New Roman" w:eastAsia="Times New Roman" w:hAnsi="Times New Roman" w:cs="Times New Roman"/>
      <w:color w:val="548DD4"/>
    </w:rPr>
  </w:style>
  <w:style w:type="paragraph" w:styleId="4">
    <w:name w:val="heading 4"/>
    <w:basedOn w:val="a"/>
    <w:next w:val="a"/>
    <w:link w:val="40"/>
    <w:semiHidden/>
    <w:unhideWhenUsed/>
    <w:qFormat/>
    <w:rsid w:val="005D57E3"/>
    <w:pPr>
      <w:keepNext/>
      <w:spacing w:before="240" w:after="60" w:line="240" w:lineRule="auto"/>
      <w:ind w:left="864" w:hanging="864"/>
      <w:outlineLvl w:val="3"/>
    </w:pPr>
    <w:rPr>
      <w:rFonts w:eastAsia="Times New Roman" w:cs="Times New Roman"/>
      <w:b/>
      <w:bCs/>
      <w:color w:val="auto"/>
      <w:sz w:val="28"/>
      <w:szCs w:val="28"/>
    </w:rPr>
  </w:style>
  <w:style w:type="paragraph" w:styleId="5">
    <w:name w:val="heading 5"/>
    <w:basedOn w:val="a"/>
    <w:next w:val="a"/>
    <w:link w:val="50"/>
    <w:semiHidden/>
    <w:unhideWhenUsed/>
    <w:qFormat/>
    <w:rsid w:val="005D57E3"/>
    <w:pPr>
      <w:spacing w:before="240" w:after="60" w:line="240" w:lineRule="auto"/>
      <w:ind w:left="1008" w:hanging="1008"/>
      <w:outlineLvl w:val="4"/>
    </w:pPr>
    <w:rPr>
      <w:rFonts w:eastAsia="Times New Roman" w:cs="Times New Roman"/>
      <w:b/>
      <w:bCs/>
      <w:i/>
      <w:iCs/>
      <w:color w:val="auto"/>
      <w:sz w:val="26"/>
      <w:szCs w:val="26"/>
    </w:rPr>
  </w:style>
  <w:style w:type="paragraph" w:styleId="6">
    <w:name w:val="heading 6"/>
    <w:basedOn w:val="a"/>
    <w:next w:val="a"/>
    <w:link w:val="60"/>
    <w:semiHidden/>
    <w:unhideWhenUsed/>
    <w:qFormat/>
    <w:rsid w:val="005D57E3"/>
    <w:pPr>
      <w:spacing w:before="240" w:after="60" w:line="240" w:lineRule="auto"/>
      <w:ind w:left="1152" w:hanging="1152"/>
      <w:outlineLvl w:val="5"/>
    </w:pPr>
    <w:rPr>
      <w:rFonts w:eastAsia="Times New Roman" w:cs="Times New Roman"/>
      <w:b/>
      <w:bCs/>
      <w:color w:val="auto"/>
    </w:rPr>
  </w:style>
  <w:style w:type="paragraph" w:styleId="7">
    <w:name w:val="heading 7"/>
    <w:basedOn w:val="a"/>
    <w:next w:val="a"/>
    <w:link w:val="70"/>
    <w:semiHidden/>
    <w:unhideWhenUsed/>
    <w:qFormat/>
    <w:rsid w:val="005D57E3"/>
    <w:pPr>
      <w:spacing w:before="240" w:after="60" w:line="240" w:lineRule="auto"/>
      <w:ind w:left="1296" w:hanging="1296"/>
      <w:outlineLvl w:val="6"/>
    </w:pPr>
    <w:rPr>
      <w:rFonts w:eastAsia="Times New Roman" w:cs="Times New Roman"/>
      <w:color w:val="auto"/>
      <w:sz w:val="24"/>
      <w:szCs w:val="24"/>
    </w:rPr>
  </w:style>
  <w:style w:type="paragraph" w:styleId="8">
    <w:name w:val="heading 8"/>
    <w:basedOn w:val="a"/>
    <w:next w:val="a"/>
    <w:link w:val="80"/>
    <w:semiHidden/>
    <w:unhideWhenUsed/>
    <w:qFormat/>
    <w:rsid w:val="005D57E3"/>
    <w:pPr>
      <w:spacing w:before="240" w:after="60" w:line="240" w:lineRule="auto"/>
      <w:ind w:left="1440" w:hanging="1440"/>
      <w:outlineLvl w:val="7"/>
    </w:pPr>
    <w:rPr>
      <w:rFonts w:eastAsia="Times New Roman" w:cs="Times New Roman"/>
      <w:i/>
      <w:iCs/>
      <w:color w:val="auto"/>
      <w:sz w:val="24"/>
      <w:szCs w:val="24"/>
    </w:rPr>
  </w:style>
  <w:style w:type="paragraph" w:styleId="9">
    <w:name w:val="heading 9"/>
    <w:basedOn w:val="a"/>
    <w:next w:val="a"/>
    <w:link w:val="90"/>
    <w:semiHidden/>
    <w:unhideWhenUsed/>
    <w:qFormat/>
    <w:rsid w:val="005D57E3"/>
    <w:pPr>
      <w:spacing w:before="240" w:after="60" w:line="240" w:lineRule="auto"/>
      <w:ind w:left="1584" w:hanging="1584"/>
      <w:outlineLvl w:val="8"/>
    </w:pPr>
    <w:rPr>
      <w:rFonts w:ascii="Cambria" w:eastAsia="Times New Roman" w:hAnsi="Cambria"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color w:val="548DD4"/>
      <w:sz w:val="22"/>
    </w:rPr>
  </w:style>
  <w:style w:type="character" w:customStyle="1" w:styleId="10">
    <w:name w:val="Заголовок 1 Знак"/>
    <w:link w:val="1"/>
    <w:rPr>
      <w:rFonts w:ascii="Times New Roman" w:eastAsia="Times New Roman" w:hAnsi="Times New Roman" w:cs="Times New Roman"/>
      <w:color w:val="000000"/>
      <w:sz w:val="24"/>
    </w:rPr>
  </w:style>
  <w:style w:type="character" w:customStyle="1" w:styleId="20">
    <w:name w:val="Заголовок 2 Знак"/>
    <w:link w:val="2"/>
    <w:rPr>
      <w:rFonts w:ascii="Times New Roman" w:eastAsia="Times New Roman" w:hAnsi="Times New Roman" w:cs="Times New Roman"/>
      <w:color w:val="548DD4"/>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72537"/>
    <w:pPr>
      <w:ind w:left="720"/>
      <w:contextualSpacing/>
    </w:pPr>
  </w:style>
  <w:style w:type="paragraph" w:styleId="a4">
    <w:name w:val="Title"/>
    <w:basedOn w:val="a"/>
    <w:link w:val="a5"/>
    <w:uiPriority w:val="99"/>
    <w:qFormat/>
    <w:rsid w:val="00A65FC6"/>
    <w:pPr>
      <w:spacing w:after="0" w:line="240" w:lineRule="auto"/>
      <w:jc w:val="center"/>
    </w:pPr>
    <w:rPr>
      <w:rFonts w:ascii="Times New Roman" w:hAnsi="Times New Roman" w:cs="Times New Roman"/>
      <w:color w:val="auto"/>
      <w:sz w:val="20"/>
      <w:szCs w:val="20"/>
      <w:lang w:val="x-none"/>
    </w:rPr>
  </w:style>
  <w:style w:type="character" w:customStyle="1" w:styleId="a5">
    <w:name w:val="Название Знак"/>
    <w:basedOn w:val="a0"/>
    <w:link w:val="a4"/>
    <w:uiPriority w:val="99"/>
    <w:rsid w:val="00A65FC6"/>
    <w:rPr>
      <w:rFonts w:ascii="Times New Roman" w:eastAsia="Calibri" w:hAnsi="Times New Roman" w:cs="Times New Roman"/>
      <w:sz w:val="20"/>
      <w:szCs w:val="20"/>
      <w:lang w:val="x-none"/>
    </w:rPr>
  </w:style>
  <w:style w:type="paragraph" w:styleId="a6">
    <w:name w:val="No Spacing"/>
    <w:qFormat/>
    <w:rsid w:val="00F26D7E"/>
    <w:pPr>
      <w:spacing w:after="0" w:line="240" w:lineRule="auto"/>
    </w:pPr>
    <w:rPr>
      <w:rFonts w:ascii="Calibri" w:eastAsia="Calibri" w:hAnsi="Calibri" w:cs="Times New Roman"/>
      <w:lang w:eastAsia="en-US"/>
    </w:rPr>
  </w:style>
  <w:style w:type="character" w:customStyle="1" w:styleId="40">
    <w:name w:val="Заголовок 4 Знак"/>
    <w:basedOn w:val="a0"/>
    <w:link w:val="4"/>
    <w:semiHidden/>
    <w:rsid w:val="005D57E3"/>
    <w:rPr>
      <w:rFonts w:ascii="Calibri" w:eastAsia="Times New Roman" w:hAnsi="Calibri" w:cs="Times New Roman"/>
      <w:b/>
      <w:bCs/>
      <w:sz w:val="28"/>
      <w:szCs w:val="28"/>
    </w:rPr>
  </w:style>
  <w:style w:type="character" w:customStyle="1" w:styleId="50">
    <w:name w:val="Заголовок 5 Знак"/>
    <w:basedOn w:val="a0"/>
    <w:link w:val="5"/>
    <w:semiHidden/>
    <w:rsid w:val="005D57E3"/>
    <w:rPr>
      <w:rFonts w:ascii="Calibri" w:eastAsia="Times New Roman" w:hAnsi="Calibri" w:cs="Times New Roman"/>
      <w:b/>
      <w:bCs/>
      <w:i/>
      <w:iCs/>
      <w:sz w:val="26"/>
      <w:szCs w:val="26"/>
    </w:rPr>
  </w:style>
  <w:style w:type="character" w:customStyle="1" w:styleId="60">
    <w:name w:val="Заголовок 6 Знак"/>
    <w:basedOn w:val="a0"/>
    <w:link w:val="6"/>
    <w:semiHidden/>
    <w:rsid w:val="005D57E3"/>
    <w:rPr>
      <w:rFonts w:ascii="Calibri" w:eastAsia="Times New Roman" w:hAnsi="Calibri" w:cs="Times New Roman"/>
      <w:b/>
      <w:bCs/>
    </w:rPr>
  </w:style>
  <w:style w:type="character" w:customStyle="1" w:styleId="70">
    <w:name w:val="Заголовок 7 Знак"/>
    <w:basedOn w:val="a0"/>
    <w:link w:val="7"/>
    <w:semiHidden/>
    <w:rsid w:val="005D57E3"/>
    <w:rPr>
      <w:rFonts w:ascii="Calibri" w:eastAsia="Times New Roman" w:hAnsi="Calibri" w:cs="Times New Roman"/>
      <w:sz w:val="24"/>
      <w:szCs w:val="24"/>
    </w:rPr>
  </w:style>
  <w:style w:type="character" w:customStyle="1" w:styleId="80">
    <w:name w:val="Заголовок 8 Знак"/>
    <w:basedOn w:val="a0"/>
    <w:link w:val="8"/>
    <w:semiHidden/>
    <w:rsid w:val="005D57E3"/>
    <w:rPr>
      <w:rFonts w:ascii="Calibri" w:eastAsia="Times New Roman" w:hAnsi="Calibri" w:cs="Times New Roman"/>
      <w:i/>
      <w:iCs/>
      <w:sz w:val="24"/>
      <w:szCs w:val="24"/>
    </w:rPr>
  </w:style>
  <w:style w:type="character" w:customStyle="1" w:styleId="90">
    <w:name w:val="Заголовок 9 Знак"/>
    <w:basedOn w:val="a0"/>
    <w:link w:val="9"/>
    <w:semiHidden/>
    <w:rsid w:val="005D57E3"/>
    <w:rPr>
      <w:rFonts w:ascii="Cambria" w:eastAsia="Times New Roman" w:hAnsi="Cambria" w:cs="Times New Roman"/>
    </w:rPr>
  </w:style>
  <w:style w:type="character" w:styleId="a7">
    <w:name w:val="Placeholder Text"/>
    <w:basedOn w:val="a0"/>
    <w:uiPriority w:val="99"/>
    <w:semiHidden/>
    <w:rsid w:val="005D57E3"/>
    <w:rPr>
      <w:color w:val="808080"/>
    </w:rPr>
  </w:style>
  <w:style w:type="paragraph" w:styleId="a8">
    <w:name w:val="Body Text Indent"/>
    <w:basedOn w:val="a"/>
    <w:link w:val="a9"/>
    <w:uiPriority w:val="99"/>
    <w:semiHidden/>
    <w:unhideWhenUsed/>
    <w:rsid w:val="00195DE7"/>
    <w:pPr>
      <w:spacing w:after="120" w:line="276" w:lineRule="auto"/>
      <w:ind w:left="283"/>
    </w:pPr>
    <w:rPr>
      <w:rFonts w:asciiTheme="minorHAnsi" w:eastAsiaTheme="minorHAnsi" w:hAnsiTheme="minorHAnsi" w:cstheme="minorBidi"/>
      <w:color w:val="auto"/>
      <w:lang w:eastAsia="en-US"/>
    </w:rPr>
  </w:style>
  <w:style w:type="character" w:customStyle="1" w:styleId="a9">
    <w:name w:val="Основной текст с отступом Знак"/>
    <w:basedOn w:val="a0"/>
    <w:link w:val="a8"/>
    <w:uiPriority w:val="99"/>
    <w:semiHidden/>
    <w:rsid w:val="00195DE7"/>
    <w:rPr>
      <w:rFonts w:eastAsiaTheme="minorHAnsi"/>
      <w:lang w:eastAsia="en-US"/>
    </w:rPr>
  </w:style>
  <w:style w:type="character" w:customStyle="1" w:styleId="11">
    <w:name w:val="Замещающий текст1"/>
    <w:semiHidden/>
    <w:rsid w:val="00FA5FE8"/>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ED245A17914451BC2EB3115B06930C"/>
        <w:category>
          <w:name w:val="Общие"/>
          <w:gallery w:val="placeholder"/>
        </w:category>
        <w:types>
          <w:type w:val="bbPlcHdr"/>
        </w:types>
        <w:behaviors>
          <w:behavior w:val="content"/>
        </w:behaviors>
        <w:guid w:val="{47F00D68-99D0-405E-92E8-8126DFD3E1A3}"/>
      </w:docPartPr>
      <w:docPartBody>
        <w:p w:rsidR="00BB53EC" w:rsidRDefault="00977D5D" w:rsidP="00977D5D">
          <w:pPr>
            <w:pStyle w:val="4AED245A17914451BC2EB3115B06930C"/>
          </w:pPr>
          <w:r w:rsidRPr="008D0F97">
            <w:rPr>
              <w:rStyle w:val="a3"/>
              <w:rFonts w:ascii="Times New Roman" w:eastAsia="Times New Roman" w:hAnsi="Times New Roman" w:cs="Times New Roman"/>
              <w:color w:val="8496B0" w:themeColor="text2" w:themeTint="99"/>
              <w:spacing w:val="10"/>
            </w:rPr>
            <w:t>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5D"/>
    <w:rsid w:val="00005882"/>
    <w:rsid w:val="00977D5D"/>
    <w:rsid w:val="00BB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53EC"/>
    <w:rPr>
      <w:color w:val="808080"/>
    </w:rPr>
  </w:style>
  <w:style w:type="paragraph" w:customStyle="1" w:styleId="AF0D7EFF99514B0FA1177FAF7AA2DBC9">
    <w:name w:val="AF0D7EFF99514B0FA1177FAF7AA2DBC9"/>
    <w:rsid w:val="00977D5D"/>
  </w:style>
  <w:style w:type="paragraph" w:customStyle="1" w:styleId="4AED245A17914451BC2EB3115B06930C">
    <w:name w:val="4AED245A17914451BC2EB3115B06930C"/>
    <w:rsid w:val="00977D5D"/>
  </w:style>
  <w:style w:type="paragraph" w:customStyle="1" w:styleId="634135072B6543FA898FBD2542EC02D2">
    <w:name w:val="634135072B6543FA898FBD2542EC02D2"/>
    <w:rsid w:val="00977D5D"/>
  </w:style>
  <w:style w:type="paragraph" w:customStyle="1" w:styleId="EA9037EE7D7F4DCA85BA16778AF8D86F">
    <w:name w:val="EA9037EE7D7F4DCA85BA16778AF8D86F"/>
    <w:rsid w:val="00BB53EC"/>
  </w:style>
  <w:style w:type="paragraph" w:customStyle="1" w:styleId="03579E0B47D24C4FA7200D0BB6586489">
    <w:name w:val="03579E0B47D24C4FA7200D0BB6586489"/>
    <w:rsid w:val="00BB5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 Кармаликова</dc:creator>
  <cp:keywords/>
  <cp:lastModifiedBy>Нестерук Наталья Васильевна</cp:lastModifiedBy>
  <cp:revision>2</cp:revision>
  <dcterms:created xsi:type="dcterms:W3CDTF">2017-02-09T08:04:00Z</dcterms:created>
  <dcterms:modified xsi:type="dcterms:W3CDTF">2017-02-09T08:04:00Z</dcterms:modified>
</cp:coreProperties>
</file>