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tblInd w:w="-885" w:type="dxa"/>
        <w:tblLook w:val="04A0" w:firstRow="1" w:lastRow="0" w:firstColumn="1" w:lastColumn="0" w:noHBand="0" w:noVBand="1"/>
      </w:tblPr>
      <w:tblGrid>
        <w:gridCol w:w="546"/>
        <w:gridCol w:w="6826"/>
        <w:gridCol w:w="1466"/>
        <w:gridCol w:w="1420"/>
      </w:tblGrid>
      <w:tr w:rsidR="00E51259" w:rsidRPr="00BE03DB" w:rsidTr="00745F0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Приложение № 1</w:t>
            </w:r>
          </w:p>
        </w:tc>
      </w:tr>
      <w:tr w:rsidR="00E51259" w:rsidRPr="00BE03DB" w:rsidTr="00745F01">
        <w:trPr>
          <w:trHeight w:val="315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ПРЕЙСКУРАНТ ЦЕН</w:t>
            </w:r>
          </w:p>
        </w:tc>
      </w:tr>
      <w:tr w:rsidR="00E51259" w:rsidRPr="00BE03DB" w:rsidTr="00745F01">
        <w:trPr>
          <w:trHeight w:val="796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1259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работы по техническому обслуживанию бытового газоиспользующего оборудования многоквартирного жилого дома и внутридомового газов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оборудования домовладения</w:t>
            </w:r>
          </w:p>
          <w:p w:rsidR="00E51259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г.)</w:t>
            </w:r>
          </w:p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(утвержден Приказом АО «Газпром газораспределение Псков» 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1259" w:rsidRPr="00BE03DB" w:rsidTr="00745F01">
        <w:trPr>
          <w:trHeight w:val="276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Цена с НДС (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руб.коп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</w:tr>
      <w:tr w:rsidR="00E51259" w:rsidRPr="00BE03DB" w:rsidTr="00745F01">
        <w:trPr>
          <w:trHeight w:val="276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1259" w:rsidRPr="00BE03DB" w:rsidTr="00745F01">
        <w:trPr>
          <w:trHeight w:val="276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Обход и осмотр трассы наружного (подземного, надземного) газопровода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сигнализатор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проточного</w:t>
            </w:r>
            <w:proofErr w:type="gramEnd"/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водонагревателя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плиты газовой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варочной панели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котла мощностью до 30 кВт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котла мощностью от 30 до 60 кВт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DD5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315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ПРЕЙСКУРАНТ ЦЕН</w:t>
            </w:r>
          </w:p>
        </w:tc>
      </w:tr>
      <w:tr w:rsidR="00E51259" w:rsidRPr="00BE03DB" w:rsidTr="00745F01">
        <w:trPr>
          <w:trHeight w:val="315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ремонт бытового газоиспользующего оборудования (с 01.0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D5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г.)</w:t>
            </w:r>
          </w:p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(утвержден Приказом АО «Газпром газораспределение Псков» от </w:t>
            </w:r>
            <w:r w:rsidRPr="006B4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  <w:r w:rsidRPr="00581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для населения (с НДС) руб.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Вызов слесаря для выполнения ремонта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Плита газовая и газобаллонная установка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газовой плиты,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перестановка  с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использованием новой подводки, с пуском газа без сварки, с регулировкой горелки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Демонтаж газовой плиты с установкой заглушки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стола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рампы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814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верхней горелки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горелки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сопла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смесителя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газоподводящей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трубки верхней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прокладки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газоподводящей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трубки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регулятора подачи воздуха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(или ремонт)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балансира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пружины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стекла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оси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подсветки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ручки дверки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привода вертела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488,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крана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штока крана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пружины штока крана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 при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гибкой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при гибкой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при гибкой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 при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жесткой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при жесткой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при жесткой прицепке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разрядника блока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пъезорозжига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терморегулятора (указателя температуры) плиты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подвода малого и большого газопровода к плите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гибкого шланга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горения горелки духового шкафа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Прочистка, калибровка сопла горелки плиты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Настройка терморегулятора (указателя температуры)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Настройка электромагнитного клапана (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ЭМК)  плиты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форсунки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подводящих трубок к горелкам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горелки духового шкафа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регулятора подачи воздуха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Ремонт крана плиты или крана 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опуске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с притиркой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Ремонт и настройка регулятора давления газа РДГ, РДК и др.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регулятора давления газа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мембраны регулятора давления газа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шланга и прокладки регулятора давления газа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прокладки уплотнительного клапана РДГ, РДК и др.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Водонагреватель проточный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Демонтаж проточного водонагревателя с установкой заглушки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горелки проточного водонагревателя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блок-крана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Снятие блок-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крана  ВПГ</w:t>
            </w:r>
            <w:proofErr w:type="gram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блок-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крана  ВПГ</w:t>
            </w:r>
            <w:proofErr w:type="gram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газовой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>-крана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газовой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>-крана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163,0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газовой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>-крана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водяной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-крана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водяной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-крана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водяной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части  блок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-крана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Набивка сальника газовой части блок-крана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Набивка сальника водяной части блок-крана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штока газовой части блок-крана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штока водяной части блок-крана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пружины блок-крана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мембраны водяной части блок-крана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запальника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направляющей планки запальника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биметаллической пластинки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крышки водяной части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Снятие крышки водяной части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Установка  крышки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водяной части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теплообменника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Снятие теплообменника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теплообменника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lastRenderedPageBreak/>
              <w:t>79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сопла основной горелки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подводящей трубки холодной воды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отводящей трубки горячей воды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трубки запальника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электромагнитного клапана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датчика тяги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прокладки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водорегулятора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прокладки к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газоподводящей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трубке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прокладки газового узла или смесителя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термопары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ручки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Ремонт автоматики горелки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штуцера водяной части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сопла запальника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Прочистка, калибровка сопла горелки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сопла водяного узла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трубки, настройка датчика тяги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Чеканка форсунок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горелки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Высечка штуцера водяной части с корректировкой резьбы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и прочистка подводящей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трубки  холодной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воды с корректировкой резьбы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подводящей трубки холодной воды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Снятие и прочистка отводящей трубки горячей воды с корректировкой резьбы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отводящей трубки горячей воды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Смазка пробки блок-крана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Смазка штока газового узла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штока газового узла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Устранение течи воды в резьбовом соединении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Ремонт запальника горелки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Очистка радиатора (теплообменника) от сажи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Промывка калорифера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Снятие  огневой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камеры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Установка  огневой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камеры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Крепление корпуса горелки ВПГ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Закрепление водонагревателя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Проточный водонагреватель "Нева-Люкс", "Нева-Транзит, "Вектор" 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элемента питания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отсека батарейного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теплообменника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узла водогазового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микровыключателя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(датчика протока воды)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блока управления электронного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Водонагреватель емкостный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Проверка и настройка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Демонтаж котла с установкой заглушки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котла без проведения сварочных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Подключение газопровода при замене котла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lastRenderedPageBreak/>
              <w:t>работы выполняются только в присутствии представителя сервисной организации)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316,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встроенного бойлера в котлах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атмосферной горелки напольного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вентиляторной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горелки напольного котла до 125 кВт без ее регулировки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2214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генератора без проведения сварочных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обезвоздушивателей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датчика температуры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маностата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аварийного рабочего термостата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накладного аварийного термостата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Демонтаж горелки отопительного котла с установкой заглушки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607,</w:t>
            </w:r>
            <w:r w:rsidRPr="00E47DDB">
              <w:rPr>
                <w:rFonts w:ascii="Times New Roman" w:eastAsia="Times New Roman" w:hAnsi="Times New Roman"/>
                <w:lang w:eastAsia="ru-RU"/>
              </w:rPr>
              <w:t>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термометра или манометра (без слива воды из котла)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теплообменника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Демонтаж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теплообменника  котла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теплообменника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Очистка от сажи и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грязи  теплообменника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 котла с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демонтажом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2530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Очистка от сажи и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грязи  теплообменника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 котла без демонтажа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трубки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теплообменника  котла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горелки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Демонтаж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горелки  котла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горелки  котла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форсунки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форсунки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Очистка горелки котла от загрязнений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вентилятора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прокладки соединительной трубки отопления (ГВС)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прокладки к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газоподводящей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трубе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сопла запальника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сопла запальника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Демонтаж огневой камеры настенного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Установка огневой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камеры  котла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термозонда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котла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термозонда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 бойлера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Монтаж трехходового клапана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Подключение трехходового клапана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трехходового клапана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и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 комбинированной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газовой арматуры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прокладки газовой комбинированной арматуры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прокладки  водяной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части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газовой комбинированной арматуры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давления газа в котле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Устранение засора в подводке к запальнику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термопары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датчика контроля тяги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датчика перегрева котла (накладного)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датчика перегрева котла (погружного)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пьезорозжига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котла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электронной платы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блока розжига и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термостата контроля тяги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насоса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949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Установка дополнительного насоса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Демонтаж и чистка насоса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катушки соленоида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электропанели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проточного, напорного выключателя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расширительного бака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воздушного вентиля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магниевого электрода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Контроль за состоянием магниевого электрода бойлера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отопительной трубки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сбросного предохранительного клапана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</w:t>
            </w:r>
            <w:proofErr w:type="spellStart"/>
            <w:r w:rsidRPr="00BE03DB">
              <w:rPr>
                <w:rFonts w:ascii="Times New Roman" w:eastAsia="Times New Roman" w:hAnsi="Times New Roman"/>
                <w:lang w:eastAsia="ru-RU"/>
              </w:rPr>
              <w:t>воздуховыводящего</w:t>
            </w:r>
            <w:proofErr w:type="spell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клапана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Прочистка сетки фильтра на обратной линии отопления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сенсора протока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водяного фильтра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электрода розжига и ионизации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платы розжига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442,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Регулировка положения электродов розжига и ионизации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крана (обратного клапана) системы отопления ГВС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Слив системы отопления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316,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Заполнение воздухом расширительного бака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батарей в датчике температуры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запальника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ЭМК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645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пружины ЭМК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мембраны ЭМК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417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Чистка сопел коллектора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Очистка от сажи отопительной печи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1581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термопары автоматики безопасности печной горелки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газовой печной горелки (без изменения подводки)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Замена крана горелки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тройника ЭМК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Pr="00BE03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Инструктаж  по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правилам пользования газовым прибором по заявке абонента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газового крана на газопроводе диаметром 40 - 50 мм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сгона внутреннего газопровода диаметром свыше 25 мм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Отключение газового прибора с установкой заглушки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Подключение газового прибора со снятием заглушки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Отключение и подключение газового прибора без отсоединения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Притирка газового крана диаметром до 20 мм (включительно)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Притирка газового крана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диаметром  25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- 40 мм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Притирка газового крана </w:t>
            </w:r>
            <w:proofErr w:type="gramStart"/>
            <w:r w:rsidRPr="00BE03DB">
              <w:rPr>
                <w:rFonts w:ascii="Times New Roman" w:eastAsia="Times New Roman" w:hAnsi="Times New Roman"/>
                <w:lang w:eastAsia="ru-RU"/>
              </w:rPr>
              <w:t>диаметром  50</w:t>
            </w:r>
            <w:proofErr w:type="gramEnd"/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 мм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Смазка газового крана диаметром до 20 мм (включительно)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Смазка газового крана диаметром 25 - 40 мм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Смазка газового крана диаметром 50 мм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 xml:space="preserve">Обследование газового прибора на его пригодность к эксплуатации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59" w:rsidRPr="00DD5647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</w:t>
            </w:r>
            <w:r w:rsidRPr="00DD5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51259" w:rsidRPr="00BE03DB" w:rsidTr="00745F0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259" w:rsidRPr="00BE03DB" w:rsidRDefault="00E51259" w:rsidP="0074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259" w:rsidRPr="00BE03DB" w:rsidTr="00745F01">
        <w:trPr>
          <w:trHeight w:val="315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lang w:eastAsia="ru-RU"/>
              </w:rPr>
              <w:t>Примечание: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259" w:rsidRPr="00BE03DB" w:rsidTr="00745F01">
        <w:trPr>
          <w:trHeight w:val="540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259" w:rsidRPr="00BE03DB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При выполнении работ по ремонту газового оборудования по заявкам к стоимости работ добавляется позиция "вызов слесаря", если заявка совпадает с ТО "вызов слесаря не берется".</w:t>
            </w:r>
          </w:p>
        </w:tc>
      </w:tr>
      <w:tr w:rsidR="00E51259" w:rsidRPr="00BE03DB" w:rsidTr="00745F01">
        <w:trPr>
          <w:trHeight w:val="525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259" w:rsidRPr="00E51259" w:rsidRDefault="00E51259" w:rsidP="0074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2.Стоимость запасных частей и деталей, заменяемых при выполнении ремонта, в ценах не учтена и оплачивается заказчиком дополнительно по действующим розничным ценам.</w:t>
            </w:r>
          </w:p>
        </w:tc>
      </w:tr>
    </w:tbl>
    <w:p w:rsidR="00E51259" w:rsidRDefault="00E51259" w:rsidP="00E51259"/>
    <w:p w:rsidR="00E51259" w:rsidRPr="00FB205C" w:rsidRDefault="00E51259" w:rsidP="00E51259"/>
    <w:p w:rsidR="004F6D39" w:rsidRDefault="004F6D39"/>
    <w:sectPr w:rsidR="004F6D39" w:rsidSect="00F024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208E"/>
    <w:multiLevelType w:val="hybridMultilevel"/>
    <w:tmpl w:val="2C50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59"/>
    <w:rsid w:val="004F6D39"/>
    <w:rsid w:val="00A6465B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D36A-FA7F-44C4-9F98-0440CA5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5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512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E5125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259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2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51259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51259"/>
    <w:rPr>
      <w:color w:val="954F72"/>
      <w:u w:val="single"/>
    </w:rPr>
  </w:style>
  <w:style w:type="paragraph" w:customStyle="1" w:styleId="xl64">
    <w:name w:val="xl64"/>
    <w:basedOn w:val="a"/>
    <w:rsid w:val="00E5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512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5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512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512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512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512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512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512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512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512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512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512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512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512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512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5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E512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51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5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512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E5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E5125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E512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E512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512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512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512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512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512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512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512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512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512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512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512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512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512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5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51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512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1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51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512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512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512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Аида Равильевна</dc:creator>
  <cp:keywords/>
  <dc:description/>
  <cp:lastModifiedBy>Alena</cp:lastModifiedBy>
  <cp:revision>2</cp:revision>
  <dcterms:created xsi:type="dcterms:W3CDTF">2019-01-17T10:18:00Z</dcterms:created>
  <dcterms:modified xsi:type="dcterms:W3CDTF">2019-01-17T10:18:00Z</dcterms:modified>
</cp:coreProperties>
</file>